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74D45" w14:textId="77777777" w:rsidR="004C5672" w:rsidRDefault="00000000">
      <w:pPr>
        <w:spacing w:after="0" w:line="600" w:lineRule="exact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附件三：</w:t>
      </w:r>
    </w:p>
    <w:p w14:paraId="7DCC0FC1" w14:textId="77777777" w:rsidR="004C5672" w:rsidRDefault="00000000">
      <w:pPr>
        <w:spacing w:after="0" w:line="600" w:lineRule="exact"/>
        <w:jc w:val="center"/>
        <w:rPr>
          <w:rFonts w:ascii="方正公文小标宋" w:eastAsia="方正公文小标宋" w:hAnsi="方正公文小标宋" w:cs="方正公文小标宋" w:hint="eastAsia"/>
          <w:b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b/>
          <w:sz w:val="44"/>
          <w:szCs w:val="44"/>
        </w:rPr>
        <w:t>ICDL教师数字素养与教育ICT技术应用挑战赛赛项方案</w:t>
      </w:r>
    </w:p>
    <w:p w14:paraId="18854817" w14:textId="77777777" w:rsidR="004C5672" w:rsidRDefault="004C5672">
      <w:pPr>
        <w:spacing w:after="0" w:line="600" w:lineRule="exact"/>
        <w:jc w:val="center"/>
        <w:rPr>
          <w:rFonts w:ascii="方正公文小标宋" w:eastAsia="方正公文小标宋" w:hAnsi="方正公文小标宋" w:cs="方正公文小标宋" w:hint="eastAsia"/>
          <w:b/>
          <w:sz w:val="44"/>
          <w:szCs w:val="44"/>
        </w:rPr>
      </w:pPr>
    </w:p>
    <w:p w14:paraId="4C2B6043" w14:textId="77777777" w:rsidR="004C5672" w:rsidRDefault="00000000">
      <w:pPr>
        <w:spacing w:after="0" w:line="520" w:lineRule="exact"/>
        <w:ind w:firstLineChars="200" w:firstLine="643"/>
        <w:rPr>
          <w:rFonts w:ascii="仿宋" w:eastAsia="仿宋" w:hAnsi="仿宋" w:cs="仿宋" w:hint="eastAsia"/>
          <w:b/>
          <w:bCs/>
          <w:sz w:val="32"/>
          <w:szCs w:val="32"/>
        </w:rPr>
      </w:pPr>
      <w:bookmarkStart w:id="0" w:name="heading_0"/>
      <w:r>
        <w:rPr>
          <w:rFonts w:ascii="仿宋" w:eastAsia="仿宋" w:hAnsi="仿宋" w:cs="仿宋" w:hint="eastAsia"/>
          <w:b/>
          <w:bCs/>
          <w:sz w:val="32"/>
          <w:szCs w:val="32"/>
        </w:rPr>
        <w:t>一、比赛内容与分值构成</w:t>
      </w:r>
      <w:bookmarkEnd w:id="0"/>
    </w:p>
    <w:p w14:paraId="3718D63D" w14:textId="77777777" w:rsidR="004C5672" w:rsidRDefault="00000000">
      <w:pPr>
        <w:spacing w:after="0"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本次比赛设置数字素养理论测试、教育ICT技术应用实战两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大考核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模块，综合评定参赛教师专业能力，各模块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分值占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比、考核时长及考核形式具体规定如下：</w:t>
      </w:r>
    </w:p>
    <w:p w14:paraId="4EDFAB37" w14:textId="77777777" w:rsidR="004C5672" w:rsidRDefault="00000000">
      <w:pPr>
        <w:spacing w:after="0"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bookmarkStart w:id="1" w:name="heading_1"/>
      <w:r>
        <w:rPr>
          <w:rFonts w:ascii="仿宋" w:eastAsia="仿宋" w:hAnsi="仿宋" w:cs="仿宋" w:hint="eastAsia"/>
          <w:sz w:val="32"/>
          <w:szCs w:val="32"/>
        </w:rPr>
        <w:t>（一）第一部分：数字素养理论实操测试（ICDL高级演示文稿）</w:t>
      </w:r>
      <w:bookmarkEnd w:id="1"/>
    </w:p>
    <w:p w14:paraId="75B83AA3" w14:textId="77777777" w:rsidR="004C5672" w:rsidRDefault="00000000">
      <w:pPr>
        <w:spacing w:after="0"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分值占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比：占总成绩30%；</w:t>
      </w:r>
    </w:p>
    <w:p w14:paraId="37AE815E" w14:textId="77777777" w:rsidR="004C5672" w:rsidRDefault="00000000">
      <w:pPr>
        <w:spacing w:after="0"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2.考核时长：约60分钟；</w:t>
      </w:r>
    </w:p>
    <w:p w14:paraId="3CA5BA42" w14:textId="77777777" w:rsidR="004C5672" w:rsidRDefault="00000000">
      <w:pPr>
        <w:spacing w:after="0"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3.测试形式：现场在线测试；</w:t>
      </w:r>
    </w:p>
    <w:p w14:paraId="3CE737EA" w14:textId="77777777" w:rsidR="004C5672" w:rsidRDefault="00000000">
      <w:pPr>
        <w:spacing w:after="0"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4.技术要求：依据ICDL高级演示文稿官方考核大纲命题，全面考核参赛教师对演示文稿技术原理、设计规范、数字工具应用的理论掌握程度及基础实操能力。</w:t>
      </w:r>
    </w:p>
    <w:p w14:paraId="0D58DFDB" w14:textId="77777777" w:rsidR="004C5672" w:rsidRDefault="00000000">
      <w:pPr>
        <w:spacing w:after="0"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bookmarkStart w:id="2" w:name="heading_2"/>
      <w:r>
        <w:rPr>
          <w:rFonts w:ascii="仿宋" w:eastAsia="仿宋" w:hAnsi="仿宋" w:cs="仿宋" w:hint="eastAsia"/>
          <w:sz w:val="32"/>
          <w:szCs w:val="32"/>
        </w:rPr>
        <w:t>（二）第二部分：教育ICT技术应用实战</w:t>
      </w:r>
      <w:bookmarkEnd w:id="2"/>
    </w:p>
    <w:p w14:paraId="259091DA" w14:textId="77777777" w:rsidR="004C5672" w:rsidRDefault="00000000">
      <w:pPr>
        <w:spacing w:after="0"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分值占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比：占总成绩70%；</w:t>
      </w:r>
    </w:p>
    <w:p w14:paraId="36382200" w14:textId="77777777" w:rsidR="004C5672" w:rsidRDefault="00000000">
      <w:pPr>
        <w:spacing w:after="0"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2.内容构成：分为演示文稿创作、视频作品制作两个板块，其中演示文稿占总成绩50%，视频作品占总成绩20%；</w:t>
      </w:r>
    </w:p>
    <w:p w14:paraId="227D309F" w14:textId="77777777" w:rsidR="004C5672" w:rsidRDefault="00000000">
      <w:pPr>
        <w:spacing w:after="0"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3.创作要求：两件作品须围绕同一关联主题创作，聚焦数字化、人工智能技术在教育教学中的落地应用，综合展现参赛教师数字技术实操能力、AI教育应用能力及教学创新实践能力。</w:t>
      </w:r>
    </w:p>
    <w:p w14:paraId="37BEF657" w14:textId="77777777" w:rsidR="004C5672" w:rsidRDefault="00000000">
      <w:pPr>
        <w:spacing w:after="0" w:line="520" w:lineRule="exact"/>
        <w:ind w:firstLineChars="200" w:firstLine="643"/>
        <w:rPr>
          <w:rFonts w:ascii="仿宋" w:eastAsia="仿宋" w:hAnsi="仿宋" w:cs="仿宋" w:hint="eastAsia"/>
          <w:b/>
          <w:bCs/>
          <w:sz w:val="32"/>
          <w:szCs w:val="32"/>
        </w:rPr>
      </w:pPr>
      <w:bookmarkStart w:id="3" w:name="heading_3"/>
      <w:r>
        <w:rPr>
          <w:rFonts w:ascii="仿宋" w:eastAsia="仿宋" w:hAnsi="仿宋" w:cs="仿宋" w:hint="eastAsia"/>
          <w:b/>
          <w:bCs/>
          <w:sz w:val="32"/>
          <w:szCs w:val="32"/>
        </w:rPr>
        <w:t>二、教育ICT技术应用实战作品详细要求</w:t>
      </w:r>
      <w:bookmarkEnd w:id="3"/>
    </w:p>
    <w:p w14:paraId="33FD3263" w14:textId="77777777" w:rsidR="004C5672" w:rsidRDefault="00000000">
      <w:pPr>
        <w:spacing w:after="0"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bookmarkStart w:id="4" w:name="heading_4"/>
      <w:r>
        <w:rPr>
          <w:rFonts w:ascii="仿宋" w:eastAsia="仿宋" w:hAnsi="仿宋" w:cs="仿宋" w:hint="eastAsia"/>
          <w:sz w:val="32"/>
          <w:szCs w:val="32"/>
        </w:rPr>
        <w:lastRenderedPageBreak/>
        <w:t>（一）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演示文稿（占总成绩50%）</w:t>
      </w:r>
      <w:bookmarkEnd w:id="4"/>
    </w:p>
    <w:p w14:paraId="1382BE15" w14:textId="77777777" w:rsidR="004C5672" w:rsidRDefault="00000000">
      <w:pPr>
        <w:spacing w:after="0"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bookmarkStart w:id="5" w:name="heading_5"/>
      <w:r>
        <w:rPr>
          <w:rFonts w:ascii="仿宋" w:eastAsia="仿宋" w:hAnsi="仿宋" w:cs="仿宋" w:hint="eastAsia"/>
          <w:sz w:val="32"/>
          <w:szCs w:val="32"/>
        </w:rPr>
        <w:t>1.统一创作主题</w:t>
      </w:r>
      <w:bookmarkEnd w:id="5"/>
    </w:p>
    <w:p w14:paraId="19C2F55C" w14:textId="77777777" w:rsidR="004C5672" w:rsidRDefault="00000000">
      <w:pPr>
        <w:spacing w:after="0"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《教育信息化技术运用——传统ICT+AI技术双驱动，推动教学质量与学习体验升级》</w:t>
      </w:r>
    </w:p>
    <w:p w14:paraId="674B9A12" w14:textId="77777777" w:rsidR="004C5672" w:rsidRDefault="00000000">
      <w:pPr>
        <w:spacing w:after="0"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bookmarkStart w:id="6" w:name="heading_6"/>
      <w:r>
        <w:rPr>
          <w:rFonts w:ascii="仿宋" w:eastAsia="仿宋" w:hAnsi="仿宋" w:cs="仿宋" w:hint="eastAsia"/>
          <w:sz w:val="32"/>
          <w:szCs w:val="32"/>
        </w:rPr>
        <w:t>2.核心内容要点</w:t>
      </w:r>
      <w:bookmarkEnd w:id="6"/>
    </w:p>
    <w:p w14:paraId="5A628199" w14:textId="77777777" w:rsidR="004C5672" w:rsidRDefault="00000000">
      <w:pPr>
        <w:spacing w:after="0"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作品需贴合教育教学实际，逻辑完整、内容翔实，重点围绕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以下维度展开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创作：</w:t>
      </w:r>
    </w:p>
    <w:p w14:paraId="1012BB5A" w14:textId="77777777" w:rsidR="004C5672" w:rsidRDefault="00000000">
      <w:pPr>
        <w:spacing w:after="0"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（1）依托信息化教学工具与技术，阐述课堂数字化转型实施路径，说明技术如何优化课堂教学全流程、改善整体教学体验；</w:t>
      </w:r>
    </w:p>
    <w:p w14:paraId="39AA2D55" w14:textId="77777777" w:rsidR="004C5672" w:rsidRDefault="00000000">
      <w:pPr>
        <w:spacing w:after="0"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（2）聚焦人工智能技术，结合教学场景剖析AI在学校教学中的落地应用模式，明确教学智能化升级的方法与价值；</w:t>
      </w:r>
    </w:p>
    <w:p w14:paraId="5099F437" w14:textId="77777777" w:rsidR="004C5672" w:rsidRDefault="00000000">
      <w:pPr>
        <w:spacing w:after="0"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（3）探究传统ICT技术与人工智能技术的融合方式，构建系统化、常态化数字化教学模式，从教师授课效率、学生学习体验、课程育人质量三个层面分析应用成效；</w:t>
      </w:r>
    </w:p>
    <w:p w14:paraId="3D3AAFC2" w14:textId="77777777" w:rsidR="004C5672" w:rsidRDefault="00000000">
      <w:pPr>
        <w:spacing w:after="0"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（4）结合真实教学实践案例，列举传统ICT、AI技术的具体应用场景，量化分析技术应用对教学流程、教学效果的优化作用；作品须保证原创性、创新性、实用性、完整性，逻辑架构清晰，技术应用合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规范。</w:t>
      </w:r>
    </w:p>
    <w:p w14:paraId="0F756DC9" w14:textId="77777777" w:rsidR="004C5672" w:rsidRDefault="00000000">
      <w:pPr>
        <w:spacing w:after="0"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bookmarkStart w:id="7" w:name="heading_7"/>
      <w:r>
        <w:rPr>
          <w:rFonts w:ascii="仿宋" w:eastAsia="仿宋" w:hAnsi="仿宋" w:cs="仿宋" w:hint="eastAsia"/>
          <w:sz w:val="32"/>
          <w:szCs w:val="32"/>
        </w:rPr>
        <w:t>3. 技术设计规范</w:t>
      </w:r>
      <w:bookmarkEnd w:id="7"/>
    </w:p>
    <w:p w14:paraId="2701765D" w14:textId="77777777" w:rsidR="004C5672" w:rsidRDefault="00000000">
      <w:pPr>
        <w:spacing w:after="0"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（1）视觉规范：遵循简洁美观、主次分明的设计原则，页面布局合理、层级清晰，图文配比协调，视觉观感舒适；</w:t>
      </w:r>
    </w:p>
    <w:p w14:paraId="7E26860E" w14:textId="77777777" w:rsidR="004C5672" w:rsidRDefault="00000000">
      <w:pPr>
        <w:spacing w:after="0"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（2）交互设计：合理运用标题美化、动态图表、动画特效、页面切换转场，按需嵌入音频、视频素材，提升作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品表现力与交互性；</w:t>
      </w:r>
    </w:p>
    <w:p w14:paraId="26F1B0BD" w14:textId="77777777" w:rsidR="004C5672" w:rsidRDefault="00000000">
      <w:pPr>
        <w:spacing w:after="0"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（3）格式规范：全文排版风格统一、配色体系协调，图表数据真实准确，文件运行稳定，播放无卡顿、无乱码。</w:t>
      </w:r>
    </w:p>
    <w:p w14:paraId="2115FAA2" w14:textId="77777777" w:rsidR="004C5672" w:rsidRDefault="00000000">
      <w:pPr>
        <w:spacing w:after="0"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bookmarkStart w:id="8" w:name="heading_8"/>
      <w:r>
        <w:rPr>
          <w:rFonts w:ascii="仿宋" w:eastAsia="仿宋" w:hAnsi="仿宋" w:cs="仿宋" w:hint="eastAsia"/>
          <w:sz w:val="32"/>
          <w:szCs w:val="32"/>
        </w:rPr>
        <w:t>4. 技术应用要求</w:t>
      </w:r>
      <w:bookmarkEnd w:id="8"/>
    </w:p>
    <w:p w14:paraId="633CE6A0" w14:textId="77777777" w:rsidR="004C5672" w:rsidRDefault="00000000">
      <w:pPr>
        <w:spacing w:after="0"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（1）设备适配：结合教学实际，展示计算机、智能终端、虚拟现实（VR）设备、智慧教学平台等软硬件设备的融合应用方案；</w:t>
      </w:r>
    </w:p>
    <w:p w14:paraId="326876CC" w14:textId="77777777" w:rsidR="004C5672" w:rsidRDefault="00000000">
      <w:pPr>
        <w:spacing w:after="0"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（2）资源规范：作品所用教育资源需符合思想性、科学性要求，传递正向教育价值观，严格遵守知识产权相关规定，杜绝侵权行为。</w:t>
      </w:r>
    </w:p>
    <w:p w14:paraId="6CA22E73" w14:textId="77777777" w:rsidR="004C5672" w:rsidRDefault="00000000">
      <w:pPr>
        <w:spacing w:after="0"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bookmarkStart w:id="9" w:name="heading_9"/>
      <w:r>
        <w:rPr>
          <w:rFonts w:ascii="仿宋" w:eastAsia="仿宋" w:hAnsi="仿宋" w:cs="仿宋" w:hint="eastAsia"/>
          <w:sz w:val="32"/>
          <w:szCs w:val="32"/>
        </w:rPr>
        <w:t>5. 教学实践要求</w:t>
      </w:r>
      <w:bookmarkEnd w:id="9"/>
    </w:p>
    <w:p w14:paraId="24DCD06A" w14:textId="77777777" w:rsidR="004C5672" w:rsidRDefault="00000000">
      <w:pPr>
        <w:spacing w:after="0"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（1）资料嵌入：作品内需完整呈现ICT与AI技术教学设计方案，同时嵌入课堂实录剪辑视频；</w:t>
      </w:r>
    </w:p>
    <w:p w14:paraId="463435DE" w14:textId="77777777" w:rsidR="004C5672" w:rsidRDefault="00000000">
      <w:pPr>
        <w:spacing w:after="0"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（2）视频标准：课堂实录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需真实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还原教学流程，清晰展示技术应用关键环节，画面画质清晰、音频无杂音，视频时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长控制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在20分钟以内。</w:t>
      </w:r>
    </w:p>
    <w:p w14:paraId="5C036ACD" w14:textId="77777777" w:rsidR="004C5672" w:rsidRDefault="00000000">
      <w:pPr>
        <w:spacing w:after="0"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bookmarkStart w:id="10" w:name="heading_10"/>
      <w:r>
        <w:rPr>
          <w:rFonts w:ascii="仿宋" w:eastAsia="仿宋" w:hAnsi="仿宋" w:cs="仿宋" w:hint="eastAsia"/>
          <w:sz w:val="32"/>
          <w:szCs w:val="32"/>
        </w:rPr>
        <w:t>6. 分析与展望要求</w:t>
      </w:r>
      <w:bookmarkEnd w:id="10"/>
    </w:p>
    <w:p w14:paraId="0A251C8F" w14:textId="77777777" w:rsidR="004C5672" w:rsidRDefault="00000000">
      <w:pPr>
        <w:spacing w:after="0"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（1）案例分析：深度拆解参赛教学案例，总结教育ICT技术在优化教学模式、提升教学质量、改善学习体验中的作用机制；</w:t>
      </w:r>
    </w:p>
    <w:p w14:paraId="4CC54482" w14:textId="77777777" w:rsidR="004C5672" w:rsidRDefault="00000000">
      <w:pPr>
        <w:spacing w:after="0"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（2）行业展望：结合教育数字化行业发展趋势，预判ICT、AI技术在教育领域的创新应用方向及落地场景。</w:t>
      </w:r>
    </w:p>
    <w:p w14:paraId="46E20FA9" w14:textId="77777777" w:rsidR="004C5672" w:rsidRDefault="00000000">
      <w:pPr>
        <w:spacing w:after="0" w:line="520" w:lineRule="exact"/>
        <w:ind w:firstLineChars="200" w:firstLine="640"/>
        <w:rPr>
          <w:rFonts w:ascii="仿宋" w:eastAsia="仿宋" w:hAnsi="仿宋" w:cs="仿宋" w:hint="eastAsia"/>
          <w:b/>
          <w:bCs/>
          <w:sz w:val="32"/>
          <w:szCs w:val="32"/>
        </w:rPr>
      </w:pPr>
      <w:bookmarkStart w:id="11" w:name="heading_11"/>
      <w:r>
        <w:rPr>
          <w:rFonts w:ascii="仿宋" w:eastAsia="仿宋" w:hAnsi="仿宋" w:cs="仿宋" w:hint="eastAsia"/>
          <w:sz w:val="32"/>
          <w:szCs w:val="32"/>
        </w:rPr>
        <w:t>（二）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视频作品（占总成绩20%）</w:t>
      </w:r>
      <w:bookmarkEnd w:id="11"/>
    </w:p>
    <w:p w14:paraId="697F9777" w14:textId="77777777" w:rsidR="004C5672" w:rsidRDefault="00000000">
      <w:pPr>
        <w:spacing w:after="0"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（1）内容要求：视频为配套演示文稿的解读作品，需清晰地阐述演示文稿设计初衷、创作理念、核心创意及技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术亮点，完整解读作品设计逻辑；</w:t>
      </w:r>
    </w:p>
    <w:p w14:paraId="5EE29E99" w14:textId="77777777" w:rsidR="004C5672" w:rsidRDefault="00000000">
      <w:pPr>
        <w:spacing w:after="0"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（2）技术要求：作品主题鲜明、构思新颖，画面剪辑流畅、镜头衔接自然，突出个性化创作特色与创新思维；</w:t>
      </w:r>
    </w:p>
    <w:p w14:paraId="36EB42C7" w14:textId="77777777" w:rsidR="004C5672" w:rsidRDefault="00000000">
      <w:pPr>
        <w:spacing w:after="0"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（3）规范要求：视频内容不得出现参赛人员姓名、所属学校等隐私信息，视频时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长严格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控制在5分钟以内。</w:t>
      </w:r>
    </w:p>
    <w:p w14:paraId="7A6D950C" w14:textId="77777777" w:rsidR="004C5672" w:rsidRDefault="00000000">
      <w:pPr>
        <w:spacing w:after="0" w:line="520" w:lineRule="exact"/>
        <w:ind w:firstLineChars="200" w:firstLine="643"/>
        <w:rPr>
          <w:rFonts w:ascii="仿宋" w:eastAsia="仿宋" w:hAnsi="仿宋" w:cs="仿宋" w:hint="eastAsia"/>
          <w:b/>
          <w:bCs/>
          <w:sz w:val="32"/>
          <w:szCs w:val="32"/>
        </w:rPr>
      </w:pPr>
      <w:bookmarkStart w:id="12" w:name="heading_12"/>
      <w:r>
        <w:rPr>
          <w:rFonts w:ascii="仿宋" w:eastAsia="仿宋" w:hAnsi="仿宋" w:cs="仿宋" w:hint="eastAsia"/>
          <w:b/>
          <w:bCs/>
          <w:sz w:val="32"/>
          <w:szCs w:val="32"/>
        </w:rPr>
        <w:t>三、作品提交要求</w:t>
      </w:r>
      <w:bookmarkEnd w:id="12"/>
    </w:p>
    <w:p w14:paraId="58FBD582" w14:textId="77777777" w:rsidR="004C5672" w:rsidRDefault="00000000">
      <w:pPr>
        <w:spacing w:after="0"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bookmarkStart w:id="13" w:name="heading_13"/>
      <w:r>
        <w:rPr>
          <w:rFonts w:ascii="仿宋" w:eastAsia="仿宋" w:hAnsi="仿宋" w:cs="仿宋" w:hint="eastAsia"/>
          <w:sz w:val="32"/>
          <w:szCs w:val="32"/>
        </w:rPr>
        <w:t>（一）提交时间</w:t>
      </w:r>
      <w:bookmarkEnd w:id="13"/>
    </w:p>
    <w:p w14:paraId="503AC8A6" w14:textId="77777777" w:rsidR="004C5672" w:rsidRDefault="00000000">
      <w:pPr>
        <w:spacing w:after="0"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所有参赛选手须在2026年6月26日前完成作品提交，逾期未提交视为自动放弃参赛资格。</w:t>
      </w:r>
    </w:p>
    <w:p w14:paraId="7A305BC6" w14:textId="77777777" w:rsidR="004C5672" w:rsidRDefault="00000000">
      <w:pPr>
        <w:spacing w:after="0"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bookmarkStart w:id="14" w:name="heading_14"/>
      <w:r>
        <w:rPr>
          <w:rFonts w:ascii="仿宋" w:eastAsia="仿宋" w:hAnsi="仿宋" w:cs="仿宋" w:hint="eastAsia"/>
          <w:sz w:val="32"/>
          <w:szCs w:val="32"/>
        </w:rPr>
        <w:t>（二）提交形式</w:t>
      </w:r>
      <w:bookmarkEnd w:id="14"/>
    </w:p>
    <w:p w14:paraId="2C3DA21C" w14:textId="77777777" w:rsidR="004C5672" w:rsidRDefault="00000000">
      <w:pPr>
        <w:spacing w:after="0"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将参赛演示文稿、视频作品整合压缩为单个压缩包文件，发送至指定官方邮箱：q.gan@icdl.org.cn；联系人：甘老师，联系电话：15651611526。</w:t>
      </w:r>
    </w:p>
    <w:p w14:paraId="5380C44B" w14:textId="77777777" w:rsidR="004C5672" w:rsidRDefault="00000000">
      <w:pPr>
        <w:spacing w:after="0"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bookmarkStart w:id="15" w:name="heading_15"/>
      <w:r>
        <w:rPr>
          <w:rFonts w:ascii="仿宋" w:eastAsia="仿宋" w:hAnsi="仿宋" w:cs="仿宋" w:hint="eastAsia"/>
          <w:sz w:val="32"/>
          <w:szCs w:val="32"/>
        </w:rPr>
        <w:t>（三）文件命名规范</w:t>
      </w:r>
      <w:bookmarkEnd w:id="15"/>
    </w:p>
    <w:p w14:paraId="0DF74CF6" w14:textId="77777777" w:rsidR="004C5672" w:rsidRDefault="00000000">
      <w:pPr>
        <w:spacing w:after="0"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压缩包命名格式：学校名称+参赛教师姓名，示例：南京市XX职业学校+张三。</w:t>
      </w:r>
    </w:p>
    <w:p w14:paraId="6350396E" w14:textId="77777777" w:rsidR="004C5672" w:rsidRDefault="00000000">
      <w:pPr>
        <w:spacing w:after="0"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bookmarkStart w:id="16" w:name="heading_16"/>
      <w:r>
        <w:rPr>
          <w:rFonts w:ascii="仿宋" w:eastAsia="仿宋" w:hAnsi="仿宋" w:cs="仿宋" w:hint="eastAsia"/>
          <w:sz w:val="32"/>
          <w:szCs w:val="32"/>
        </w:rPr>
        <w:t>（四）评审规则</w:t>
      </w:r>
      <w:bookmarkEnd w:id="16"/>
    </w:p>
    <w:p w14:paraId="17B8166B" w14:textId="77777777" w:rsidR="004C5672" w:rsidRDefault="00000000">
      <w:pPr>
        <w:spacing w:after="0"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作品提交完成后，主办方对所有参赛作品进行匿名编号处理，由专业评审团队从技术规范性、教育创新性、实践成效性等多维度进行综合打分、公平评审。</w:t>
      </w:r>
    </w:p>
    <w:p w14:paraId="0C40B81A" w14:textId="00B0B77B" w:rsidR="007D0E21" w:rsidRDefault="007D0E21">
      <w:pPr>
        <w:widowControl/>
        <w:spacing w:after="0" w:line="240" w:lineRule="auto"/>
        <w:rPr>
          <w:rFonts w:hint="eastAsia"/>
        </w:rPr>
      </w:pPr>
      <w:r>
        <w:rPr>
          <w:rFonts w:hint="eastAsia"/>
        </w:rPr>
        <w:br w:type="page"/>
      </w:r>
    </w:p>
    <w:p w14:paraId="025DA9DB" w14:textId="77777777" w:rsidR="007D0E21" w:rsidRPr="007D0E21" w:rsidRDefault="007D0E21" w:rsidP="007D0E21">
      <w:pPr>
        <w:spacing w:before="120" w:after="120" w:line="288" w:lineRule="auto"/>
        <w:rPr>
          <w:b/>
          <w:sz w:val="28"/>
          <w:szCs w:val="28"/>
        </w:rPr>
      </w:pPr>
      <w:r w:rsidRPr="007D0E21">
        <w:rPr>
          <w:rFonts w:hint="eastAsia"/>
          <w:b/>
          <w:sz w:val="28"/>
          <w:szCs w:val="28"/>
        </w:rPr>
        <w:lastRenderedPageBreak/>
        <w:t>ICDL 高级演示文稿大纲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57"/>
        <w:gridCol w:w="1982"/>
        <w:gridCol w:w="1155"/>
        <w:gridCol w:w="3911"/>
      </w:tblGrid>
      <w:tr w:rsidR="007D0E21" w:rsidRPr="007D0E21" w14:paraId="427B0C6C" w14:textId="77777777" w:rsidTr="007D0E21">
        <w:trPr>
          <w:trHeight w:val="378"/>
          <w:tblHeader/>
        </w:trPr>
        <w:tc>
          <w:tcPr>
            <w:tcW w:w="0" w:type="auto"/>
            <w:shd w:val="clear" w:color="auto" w:fill="4C94D8" w:themeFill="text2" w:themeFillTint="80"/>
            <w:vAlign w:val="center"/>
            <w:hideMark/>
          </w:tcPr>
          <w:p w14:paraId="5E49F738" w14:textId="77777777" w:rsidR="007D0E21" w:rsidRPr="007D0E21" w:rsidRDefault="007D0E21" w:rsidP="007D0E21">
            <w:pPr>
              <w:spacing w:before="120" w:after="120" w:line="288" w:lineRule="auto"/>
              <w:jc w:val="center"/>
              <w:rPr>
                <w:rFonts w:hint="eastAsia"/>
                <w:b/>
                <w:bCs/>
                <w:color w:val="FFFFFF" w:themeColor="background1"/>
              </w:rPr>
            </w:pPr>
            <w:r w:rsidRPr="007D0E21">
              <w:rPr>
                <w:rFonts w:hint="eastAsia"/>
                <w:b/>
                <w:bCs/>
                <w:color w:val="FFFFFF" w:themeColor="background1"/>
              </w:rPr>
              <w:t>类别</w:t>
            </w:r>
          </w:p>
        </w:tc>
        <w:tc>
          <w:tcPr>
            <w:tcW w:w="1982" w:type="dxa"/>
            <w:shd w:val="clear" w:color="auto" w:fill="4C94D8" w:themeFill="text2" w:themeFillTint="80"/>
            <w:vAlign w:val="center"/>
            <w:hideMark/>
          </w:tcPr>
          <w:p w14:paraId="569E162E" w14:textId="77777777" w:rsidR="007D0E21" w:rsidRPr="007D0E21" w:rsidRDefault="007D0E21" w:rsidP="007D0E21">
            <w:pPr>
              <w:spacing w:before="120" w:after="120" w:line="288" w:lineRule="auto"/>
              <w:jc w:val="center"/>
              <w:rPr>
                <w:rFonts w:hint="eastAsia"/>
                <w:b/>
                <w:bCs/>
                <w:color w:val="FFFFFF" w:themeColor="background1"/>
              </w:rPr>
            </w:pPr>
            <w:r w:rsidRPr="007D0E21">
              <w:rPr>
                <w:rFonts w:hint="eastAsia"/>
                <w:b/>
                <w:bCs/>
                <w:color w:val="FFFFFF" w:themeColor="background1"/>
              </w:rPr>
              <w:t>技能集</w:t>
            </w:r>
          </w:p>
        </w:tc>
        <w:tc>
          <w:tcPr>
            <w:tcW w:w="1134" w:type="dxa"/>
            <w:shd w:val="clear" w:color="auto" w:fill="4C94D8" w:themeFill="text2" w:themeFillTint="80"/>
            <w:vAlign w:val="center"/>
            <w:hideMark/>
          </w:tcPr>
          <w:p w14:paraId="09C5D6B4" w14:textId="77777777" w:rsidR="007D0E21" w:rsidRPr="007D0E21" w:rsidRDefault="007D0E21" w:rsidP="007D0E21">
            <w:pPr>
              <w:spacing w:before="120" w:after="120" w:line="288" w:lineRule="auto"/>
              <w:jc w:val="center"/>
              <w:rPr>
                <w:rFonts w:hint="eastAsia"/>
                <w:b/>
                <w:bCs/>
                <w:color w:val="FFFFFF" w:themeColor="background1"/>
              </w:rPr>
            </w:pPr>
            <w:r w:rsidRPr="007D0E21">
              <w:rPr>
                <w:rFonts w:hint="eastAsia"/>
                <w:b/>
                <w:bCs/>
                <w:color w:val="FFFFFF" w:themeColor="background1"/>
              </w:rPr>
              <w:t>参考</w:t>
            </w:r>
          </w:p>
        </w:tc>
        <w:tc>
          <w:tcPr>
            <w:tcW w:w="3911" w:type="dxa"/>
            <w:shd w:val="clear" w:color="auto" w:fill="4C94D8" w:themeFill="text2" w:themeFillTint="80"/>
            <w:vAlign w:val="center"/>
            <w:hideMark/>
          </w:tcPr>
          <w:p w14:paraId="05CA71C3" w14:textId="77777777" w:rsidR="007D0E21" w:rsidRPr="007D0E21" w:rsidRDefault="007D0E21" w:rsidP="007D0E21">
            <w:pPr>
              <w:spacing w:before="120" w:after="120" w:line="288" w:lineRule="auto"/>
              <w:jc w:val="center"/>
              <w:rPr>
                <w:rFonts w:hint="eastAsia"/>
                <w:b/>
                <w:bCs/>
                <w:color w:val="FFFFFF" w:themeColor="background1"/>
              </w:rPr>
            </w:pPr>
            <w:r w:rsidRPr="007D0E21">
              <w:rPr>
                <w:rFonts w:hint="eastAsia"/>
                <w:b/>
                <w:bCs/>
                <w:color w:val="FFFFFF" w:themeColor="background1"/>
              </w:rPr>
              <w:t>任务项目</w:t>
            </w:r>
          </w:p>
        </w:tc>
      </w:tr>
      <w:tr w:rsidR="007D0E21" w:rsidRPr="007D0E21" w14:paraId="5C36E622" w14:textId="77777777">
        <w:trPr>
          <w:trHeight w:val="372"/>
        </w:trPr>
        <w:tc>
          <w:tcPr>
            <w:tcW w:w="0" w:type="auto"/>
            <w:vAlign w:val="center"/>
            <w:hideMark/>
          </w:tcPr>
          <w:p w14:paraId="05986920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AM6.1演示规划</w:t>
            </w:r>
          </w:p>
        </w:tc>
        <w:tc>
          <w:tcPr>
            <w:tcW w:w="1982" w:type="dxa"/>
            <w:vAlign w:val="center"/>
            <w:hideMark/>
          </w:tcPr>
          <w:p w14:paraId="43059497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  <w:i/>
                <w:iCs/>
              </w:rPr>
            </w:pPr>
            <w:r w:rsidRPr="007D0E21">
              <w:rPr>
                <w:rFonts w:hint="eastAsia"/>
                <w:i/>
                <w:iCs/>
              </w:rPr>
              <w:t>AM6.1.1</w:t>
            </w:r>
            <w:r w:rsidRPr="007D0E21">
              <w:rPr>
                <w:rFonts w:hint="eastAsia"/>
              </w:rPr>
              <w:t>听众和环境</w:t>
            </w:r>
          </w:p>
        </w:tc>
        <w:tc>
          <w:tcPr>
            <w:tcW w:w="1134" w:type="dxa"/>
            <w:hideMark/>
          </w:tcPr>
          <w:p w14:paraId="482245E3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AM6.1.1.1</w:t>
            </w:r>
          </w:p>
        </w:tc>
        <w:tc>
          <w:tcPr>
            <w:tcW w:w="3911" w:type="dxa"/>
            <w:hideMark/>
          </w:tcPr>
          <w:p w14:paraId="65DFF7EB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了解听众群体（年龄、教育程度、职业、文化背景）及其对演示主题的了解如何影响演示规划。</w:t>
            </w:r>
          </w:p>
        </w:tc>
      </w:tr>
      <w:tr w:rsidR="007D0E21" w:rsidRPr="007D0E21" w14:paraId="56F918A0" w14:textId="77777777">
        <w:trPr>
          <w:trHeight w:val="372"/>
        </w:trPr>
        <w:tc>
          <w:tcPr>
            <w:tcW w:w="0" w:type="auto"/>
            <w:vAlign w:val="center"/>
          </w:tcPr>
          <w:p w14:paraId="4127988B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982" w:type="dxa"/>
            <w:vAlign w:val="center"/>
          </w:tcPr>
          <w:p w14:paraId="2713DF72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134" w:type="dxa"/>
            <w:hideMark/>
          </w:tcPr>
          <w:p w14:paraId="406FCED0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AM6.1.1.2</w:t>
            </w:r>
          </w:p>
        </w:tc>
        <w:tc>
          <w:tcPr>
            <w:tcW w:w="3911" w:type="dxa"/>
            <w:hideMark/>
          </w:tcPr>
          <w:p w14:paraId="1C5DD675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了解场地要素，例如：照明、可用的演示设备、房间大小和布局。</w:t>
            </w:r>
          </w:p>
        </w:tc>
      </w:tr>
      <w:tr w:rsidR="007D0E21" w:rsidRPr="007D0E21" w14:paraId="086A9B1D" w14:textId="77777777">
        <w:trPr>
          <w:trHeight w:val="372"/>
        </w:trPr>
        <w:tc>
          <w:tcPr>
            <w:tcW w:w="0" w:type="auto"/>
            <w:vAlign w:val="center"/>
          </w:tcPr>
          <w:p w14:paraId="2D328EF6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982" w:type="dxa"/>
            <w:vAlign w:val="center"/>
            <w:hideMark/>
          </w:tcPr>
          <w:p w14:paraId="07A34F3C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  <w:i/>
                <w:iCs/>
              </w:rPr>
            </w:pPr>
            <w:r w:rsidRPr="007D0E21">
              <w:rPr>
                <w:rFonts w:hint="eastAsia"/>
                <w:i/>
                <w:iCs/>
              </w:rPr>
              <w:t>AM6.1.2</w:t>
            </w:r>
            <w:r w:rsidRPr="007D0E21">
              <w:rPr>
                <w:rFonts w:hint="eastAsia"/>
              </w:rPr>
              <w:t>设计、内容和布局</w:t>
            </w:r>
          </w:p>
        </w:tc>
        <w:tc>
          <w:tcPr>
            <w:tcW w:w="1134" w:type="dxa"/>
            <w:hideMark/>
          </w:tcPr>
          <w:p w14:paraId="1F235870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AM6.1.2.1</w:t>
            </w:r>
          </w:p>
        </w:tc>
        <w:tc>
          <w:tcPr>
            <w:tcW w:w="3911" w:type="dxa"/>
            <w:hideMark/>
          </w:tcPr>
          <w:p w14:paraId="2A047789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了解时间要素，如：根据可用时间定制内容、在不同幻灯片之间预备适当的时间间隔。</w:t>
            </w:r>
          </w:p>
        </w:tc>
      </w:tr>
      <w:tr w:rsidR="007D0E21" w:rsidRPr="007D0E21" w14:paraId="47659122" w14:textId="77777777">
        <w:trPr>
          <w:trHeight w:val="372"/>
        </w:trPr>
        <w:tc>
          <w:tcPr>
            <w:tcW w:w="0" w:type="auto"/>
            <w:vAlign w:val="center"/>
          </w:tcPr>
          <w:p w14:paraId="7CCD60ED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982" w:type="dxa"/>
            <w:vAlign w:val="center"/>
          </w:tcPr>
          <w:p w14:paraId="6E0C698B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134" w:type="dxa"/>
            <w:hideMark/>
          </w:tcPr>
          <w:p w14:paraId="6D39E6AA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AM6.1.2.2</w:t>
            </w:r>
          </w:p>
        </w:tc>
        <w:tc>
          <w:tcPr>
            <w:tcW w:w="3911" w:type="dxa"/>
            <w:hideMark/>
          </w:tcPr>
          <w:p w14:paraId="6152FA9F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了解演示讲解是由图形对象和文本支持的。了解图形对象和文本的详细程度必须有所限制的重要性。</w:t>
            </w:r>
          </w:p>
        </w:tc>
      </w:tr>
      <w:tr w:rsidR="007D0E21" w:rsidRPr="007D0E21" w14:paraId="022D56C3" w14:textId="77777777">
        <w:trPr>
          <w:trHeight w:val="372"/>
        </w:trPr>
        <w:tc>
          <w:tcPr>
            <w:tcW w:w="0" w:type="auto"/>
            <w:vAlign w:val="center"/>
          </w:tcPr>
          <w:p w14:paraId="1E7DAA5B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982" w:type="dxa"/>
            <w:vAlign w:val="center"/>
          </w:tcPr>
          <w:p w14:paraId="55FD3934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134" w:type="dxa"/>
            <w:hideMark/>
          </w:tcPr>
          <w:p w14:paraId="6E88590E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AM6.1.2.3</w:t>
            </w:r>
          </w:p>
        </w:tc>
        <w:tc>
          <w:tcPr>
            <w:tcW w:w="3911" w:type="dxa"/>
            <w:hideMark/>
          </w:tcPr>
          <w:p w14:paraId="7FCD4DC4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了解使用一致的设计方案和充分的色彩对比的重要性。</w:t>
            </w:r>
          </w:p>
        </w:tc>
      </w:tr>
      <w:tr w:rsidR="007D0E21" w:rsidRPr="007D0E21" w14:paraId="393B4126" w14:textId="77777777">
        <w:trPr>
          <w:trHeight w:val="372"/>
        </w:trPr>
        <w:tc>
          <w:tcPr>
            <w:tcW w:w="0" w:type="auto"/>
            <w:vAlign w:val="center"/>
          </w:tcPr>
          <w:p w14:paraId="20662260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982" w:type="dxa"/>
            <w:vAlign w:val="center"/>
          </w:tcPr>
          <w:p w14:paraId="094184D0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134" w:type="dxa"/>
            <w:hideMark/>
          </w:tcPr>
          <w:p w14:paraId="3190D211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AM6.1.2.4</w:t>
            </w:r>
          </w:p>
        </w:tc>
        <w:tc>
          <w:tcPr>
            <w:tcW w:w="3911" w:type="dxa"/>
            <w:hideMark/>
          </w:tcPr>
          <w:p w14:paraId="1BD799FD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注意无障碍设计的注意事项：字体大小、替代文字、颜色、限制动画和转换的使用。</w:t>
            </w:r>
          </w:p>
        </w:tc>
      </w:tr>
      <w:tr w:rsidR="007D0E21" w:rsidRPr="007D0E21" w14:paraId="6B25CB39" w14:textId="77777777">
        <w:trPr>
          <w:trHeight w:val="372"/>
        </w:trPr>
        <w:tc>
          <w:tcPr>
            <w:tcW w:w="0" w:type="auto"/>
            <w:vAlign w:val="center"/>
            <w:hideMark/>
          </w:tcPr>
          <w:p w14:paraId="313F1829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AM6.2幻灯片母版和模板</w:t>
            </w:r>
          </w:p>
        </w:tc>
        <w:tc>
          <w:tcPr>
            <w:tcW w:w="1982" w:type="dxa"/>
            <w:vAlign w:val="center"/>
            <w:hideMark/>
          </w:tcPr>
          <w:p w14:paraId="5C8EB010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AM6.2.1幻灯片母版</w:t>
            </w:r>
          </w:p>
        </w:tc>
        <w:tc>
          <w:tcPr>
            <w:tcW w:w="1134" w:type="dxa"/>
            <w:hideMark/>
          </w:tcPr>
          <w:p w14:paraId="6905477A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AM6.2.1.1</w:t>
            </w:r>
          </w:p>
        </w:tc>
        <w:tc>
          <w:tcPr>
            <w:tcW w:w="3911" w:type="dxa"/>
            <w:hideMark/>
          </w:tcPr>
          <w:p w14:paraId="0A940238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插入一个新的幻灯片母版、新标题母版。</w:t>
            </w:r>
          </w:p>
        </w:tc>
      </w:tr>
      <w:tr w:rsidR="007D0E21" w:rsidRPr="007D0E21" w14:paraId="67A30D0E" w14:textId="77777777">
        <w:trPr>
          <w:trHeight w:val="372"/>
        </w:trPr>
        <w:tc>
          <w:tcPr>
            <w:tcW w:w="0" w:type="auto"/>
            <w:vAlign w:val="center"/>
          </w:tcPr>
          <w:p w14:paraId="23F24258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982" w:type="dxa"/>
            <w:vAlign w:val="center"/>
          </w:tcPr>
          <w:p w14:paraId="1FE7EE88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134" w:type="dxa"/>
            <w:hideMark/>
          </w:tcPr>
          <w:p w14:paraId="1FB6929A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AM6.2.1.2</w:t>
            </w:r>
          </w:p>
        </w:tc>
        <w:tc>
          <w:tcPr>
            <w:tcW w:w="3911" w:type="dxa"/>
            <w:hideMark/>
          </w:tcPr>
          <w:p w14:paraId="3A22E474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编辑幻灯片母版布局，如：字体、项目符号列表格式、背景颜色和填充效果、占位符位置、占位符删除。</w:t>
            </w:r>
          </w:p>
        </w:tc>
      </w:tr>
      <w:tr w:rsidR="007D0E21" w:rsidRPr="007D0E21" w14:paraId="7BA0B6CD" w14:textId="77777777">
        <w:trPr>
          <w:trHeight w:val="372"/>
        </w:trPr>
        <w:tc>
          <w:tcPr>
            <w:tcW w:w="0" w:type="auto"/>
            <w:vAlign w:val="center"/>
          </w:tcPr>
          <w:p w14:paraId="7538C6E5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982" w:type="dxa"/>
            <w:vAlign w:val="center"/>
          </w:tcPr>
          <w:p w14:paraId="1E334637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134" w:type="dxa"/>
            <w:hideMark/>
          </w:tcPr>
          <w:p w14:paraId="30196BBF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AM6.2.1.3</w:t>
            </w:r>
          </w:p>
        </w:tc>
        <w:tc>
          <w:tcPr>
            <w:tcW w:w="3911" w:type="dxa"/>
            <w:hideMark/>
          </w:tcPr>
          <w:p w14:paraId="5A4747F7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将自定义幻灯片母版应用于指定的幻灯片。</w:t>
            </w:r>
          </w:p>
        </w:tc>
      </w:tr>
      <w:tr w:rsidR="007D0E21" w:rsidRPr="007D0E21" w14:paraId="2E0AA436" w14:textId="77777777">
        <w:trPr>
          <w:trHeight w:val="372"/>
        </w:trPr>
        <w:tc>
          <w:tcPr>
            <w:tcW w:w="0" w:type="auto"/>
            <w:vAlign w:val="center"/>
          </w:tcPr>
          <w:p w14:paraId="5F91E223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982" w:type="dxa"/>
            <w:vAlign w:val="center"/>
            <w:hideMark/>
          </w:tcPr>
          <w:p w14:paraId="7A9D48BB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AM6.2.2模板</w:t>
            </w:r>
          </w:p>
        </w:tc>
        <w:tc>
          <w:tcPr>
            <w:tcW w:w="1134" w:type="dxa"/>
            <w:hideMark/>
          </w:tcPr>
          <w:p w14:paraId="7EFC1CF9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AM6.2.2.1</w:t>
            </w:r>
          </w:p>
        </w:tc>
        <w:tc>
          <w:tcPr>
            <w:tcW w:w="3911" w:type="dxa"/>
            <w:hideMark/>
          </w:tcPr>
          <w:p w14:paraId="28F08427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创建新模板、主题。</w:t>
            </w:r>
          </w:p>
        </w:tc>
      </w:tr>
      <w:tr w:rsidR="007D0E21" w:rsidRPr="007D0E21" w14:paraId="5CE6D71A" w14:textId="77777777">
        <w:trPr>
          <w:trHeight w:val="372"/>
        </w:trPr>
        <w:tc>
          <w:tcPr>
            <w:tcW w:w="0" w:type="auto"/>
            <w:vAlign w:val="center"/>
          </w:tcPr>
          <w:p w14:paraId="694A6F80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982" w:type="dxa"/>
            <w:vAlign w:val="center"/>
          </w:tcPr>
          <w:p w14:paraId="67A47111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134" w:type="dxa"/>
            <w:hideMark/>
          </w:tcPr>
          <w:p w14:paraId="2A9284C6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AM6.2.2.2</w:t>
            </w:r>
          </w:p>
        </w:tc>
        <w:tc>
          <w:tcPr>
            <w:tcW w:w="3911" w:type="dxa"/>
            <w:hideMark/>
          </w:tcPr>
          <w:p w14:paraId="51FC7379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修改模板、主题。</w:t>
            </w:r>
          </w:p>
        </w:tc>
      </w:tr>
      <w:tr w:rsidR="007D0E21" w:rsidRPr="007D0E21" w14:paraId="2CF4EF83" w14:textId="77777777">
        <w:trPr>
          <w:trHeight w:val="372"/>
        </w:trPr>
        <w:tc>
          <w:tcPr>
            <w:tcW w:w="0" w:type="auto"/>
            <w:vAlign w:val="center"/>
            <w:hideMark/>
          </w:tcPr>
          <w:p w14:paraId="1ED6DABC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AM6.3图</w:t>
            </w:r>
            <w:r w:rsidRPr="007D0E21">
              <w:rPr>
                <w:rFonts w:hint="eastAsia"/>
              </w:rPr>
              <w:lastRenderedPageBreak/>
              <w:t>形对象</w:t>
            </w:r>
          </w:p>
        </w:tc>
        <w:tc>
          <w:tcPr>
            <w:tcW w:w="1982" w:type="dxa"/>
            <w:vAlign w:val="center"/>
            <w:hideMark/>
          </w:tcPr>
          <w:p w14:paraId="3392336B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lastRenderedPageBreak/>
              <w:t>AM6.3.1设置绘制</w:t>
            </w:r>
            <w:r w:rsidRPr="007D0E21">
              <w:rPr>
                <w:rFonts w:hint="eastAsia"/>
              </w:rPr>
              <w:lastRenderedPageBreak/>
              <w:t>对象的格式</w:t>
            </w:r>
          </w:p>
        </w:tc>
        <w:tc>
          <w:tcPr>
            <w:tcW w:w="1134" w:type="dxa"/>
            <w:hideMark/>
          </w:tcPr>
          <w:p w14:paraId="0ACB508A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lastRenderedPageBreak/>
              <w:t>AM6.3.1.1</w:t>
            </w:r>
          </w:p>
        </w:tc>
        <w:tc>
          <w:tcPr>
            <w:tcW w:w="3911" w:type="dxa"/>
            <w:hideMark/>
          </w:tcPr>
          <w:p w14:paraId="34DD683E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将背景填充效果应用于绘制对象。</w:t>
            </w:r>
          </w:p>
        </w:tc>
      </w:tr>
      <w:tr w:rsidR="007D0E21" w:rsidRPr="007D0E21" w14:paraId="7EAC0D2B" w14:textId="77777777">
        <w:trPr>
          <w:trHeight w:val="372"/>
        </w:trPr>
        <w:tc>
          <w:tcPr>
            <w:tcW w:w="0" w:type="auto"/>
            <w:vAlign w:val="center"/>
          </w:tcPr>
          <w:p w14:paraId="4B953806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982" w:type="dxa"/>
            <w:vAlign w:val="center"/>
          </w:tcPr>
          <w:p w14:paraId="36932A4D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134" w:type="dxa"/>
            <w:hideMark/>
          </w:tcPr>
          <w:p w14:paraId="46CAA9EF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AM6.3.1.2</w:t>
            </w:r>
          </w:p>
        </w:tc>
        <w:tc>
          <w:tcPr>
            <w:tcW w:w="3911" w:type="dxa"/>
            <w:hideMark/>
          </w:tcPr>
          <w:p w14:paraId="67E6071F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将透明效果应用于绘制对象。</w:t>
            </w:r>
          </w:p>
        </w:tc>
      </w:tr>
      <w:tr w:rsidR="007D0E21" w:rsidRPr="007D0E21" w14:paraId="0D658573" w14:textId="77777777">
        <w:trPr>
          <w:trHeight w:val="372"/>
        </w:trPr>
        <w:tc>
          <w:tcPr>
            <w:tcW w:w="0" w:type="auto"/>
            <w:vAlign w:val="center"/>
          </w:tcPr>
          <w:p w14:paraId="298233D1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982" w:type="dxa"/>
            <w:vAlign w:val="center"/>
          </w:tcPr>
          <w:p w14:paraId="030AA2E2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134" w:type="dxa"/>
            <w:hideMark/>
          </w:tcPr>
          <w:p w14:paraId="4A17764B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AM6.3.1.3</w:t>
            </w:r>
          </w:p>
        </w:tc>
        <w:tc>
          <w:tcPr>
            <w:tcW w:w="3911" w:type="dxa"/>
            <w:hideMark/>
          </w:tcPr>
          <w:p w14:paraId="0121EBF3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将3D效果应用于绘制对象。</w:t>
            </w:r>
          </w:p>
        </w:tc>
      </w:tr>
      <w:tr w:rsidR="007D0E21" w:rsidRPr="007D0E21" w14:paraId="20B497FE" w14:textId="77777777">
        <w:trPr>
          <w:trHeight w:val="372"/>
        </w:trPr>
        <w:tc>
          <w:tcPr>
            <w:tcW w:w="0" w:type="auto"/>
            <w:vAlign w:val="center"/>
          </w:tcPr>
          <w:p w14:paraId="0ABD3ACA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982" w:type="dxa"/>
            <w:vAlign w:val="center"/>
          </w:tcPr>
          <w:p w14:paraId="1885043B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134" w:type="dxa"/>
            <w:hideMark/>
          </w:tcPr>
          <w:p w14:paraId="4200070A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AM6.3.1.4</w:t>
            </w:r>
          </w:p>
        </w:tc>
        <w:tc>
          <w:tcPr>
            <w:tcW w:w="3911" w:type="dxa"/>
            <w:hideMark/>
          </w:tcPr>
          <w:p w14:paraId="161AE44A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从绘制对象中选取一个样式，并将其应用于另一个绘制对象。</w:t>
            </w:r>
          </w:p>
        </w:tc>
      </w:tr>
      <w:tr w:rsidR="007D0E21" w:rsidRPr="007D0E21" w14:paraId="3D71E921" w14:textId="77777777">
        <w:trPr>
          <w:trHeight w:val="372"/>
        </w:trPr>
        <w:tc>
          <w:tcPr>
            <w:tcW w:w="0" w:type="auto"/>
            <w:vAlign w:val="center"/>
          </w:tcPr>
          <w:p w14:paraId="4B37AC16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982" w:type="dxa"/>
            <w:vAlign w:val="center"/>
          </w:tcPr>
          <w:p w14:paraId="31D1A667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134" w:type="dxa"/>
            <w:hideMark/>
          </w:tcPr>
          <w:p w14:paraId="52E99229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AM6.3.1.5</w:t>
            </w:r>
          </w:p>
        </w:tc>
        <w:tc>
          <w:tcPr>
            <w:tcW w:w="3911" w:type="dxa"/>
            <w:hideMark/>
          </w:tcPr>
          <w:p w14:paraId="65991971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更改新绘制对象的默认格式。</w:t>
            </w:r>
          </w:p>
        </w:tc>
      </w:tr>
      <w:tr w:rsidR="007D0E21" w:rsidRPr="007D0E21" w14:paraId="7F9D050C" w14:textId="77777777">
        <w:trPr>
          <w:trHeight w:val="372"/>
        </w:trPr>
        <w:tc>
          <w:tcPr>
            <w:tcW w:w="0" w:type="auto"/>
            <w:vAlign w:val="center"/>
          </w:tcPr>
          <w:p w14:paraId="5609721A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982" w:type="dxa"/>
            <w:vAlign w:val="center"/>
            <w:hideMark/>
          </w:tcPr>
          <w:p w14:paraId="436B247D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  <w:i/>
                <w:iCs/>
              </w:rPr>
            </w:pPr>
            <w:r w:rsidRPr="007D0E21">
              <w:rPr>
                <w:rFonts w:hint="eastAsia"/>
                <w:i/>
                <w:iCs/>
              </w:rPr>
              <w:t>AM6.3.2</w:t>
            </w:r>
            <w:r w:rsidRPr="007D0E21">
              <w:rPr>
                <w:rFonts w:hint="eastAsia"/>
              </w:rPr>
              <w:t>设置图片、图像的格式</w:t>
            </w:r>
          </w:p>
        </w:tc>
        <w:tc>
          <w:tcPr>
            <w:tcW w:w="1134" w:type="dxa"/>
            <w:hideMark/>
          </w:tcPr>
          <w:p w14:paraId="0063AF79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AM6.3.2.1</w:t>
            </w:r>
          </w:p>
        </w:tc>
        <w:tc>
          <w:tcPr>
            <w:tcW w:w="3911" w:type="dxa"/>
            <w:hideMark/>
          </w:tcPr>
          <w:p w14:paraId="0B4F6331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调整图片、图像的亮度和对比度。</w:t>
            </w:r>
          </w:p>
        </w:tc>
      </w:tr>
      <w:tr w:rsidR="007D0E21" w:rsidRPr="007D0E21" w14:paraId="034FBE12" w14:textId="77777777">
        <w:trPr>
          <w:trHeight w:val="372"/>
        </w:trPr>
        <w:tc>
          <w:tcPr>
            <w:tcW w:w="0" w:type="auto"/>
            <w:vAlign w:val="center"/>
          </w:tcPr>
          <w:p w14:paraId="45D7990E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982" w:type="dxa"/>
            <w:vAlign w:val="center"/>
          </w:tcPr>
          <w:p w14:paraId="7B179ACE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134" w:type="dxa"/>
            <w:hideMark/>
          </w:tcPr>
          <w:p w14:paraId="539AC02E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AM6.3.2.2</w:t>
            </w:r>
          </w:p>
        </w:tc>
        <w:tc>
          <w:tcPr>
            <w:tcW w:w="3911" w:type="dxa"/>
            <w:hideMark/>
          </w:tcPr>
          <w:p w14:paraId="72CB7B8D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以灰阶、黑白和冲洗格式显示图片、图像。</w:t>
            </w:r>
          </w:p>
        </w:tc>
      </w:tr>
      <w:tr w:rsidR="007D0E21" w:rsidRPr="007D0E21" w14:paraId="643A9902" w14:textId="77777777">
        <w:trPr>
          <w:trHeight w:val="372"/>
        </w:trPr>
        <w:tc>
          <w:tcPr>
            <w:tcW w:w="0" w:type="auto"/>
            <w:vAlign w:val="center"/>
          </w:tcPr>
          <w:p w14:paraId="253B771B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982" w:type="dxa"/>
            <w:vAlign w:val="center"/>
          </w:tcPr>
          <w:p w14:paraId="755513FC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134" w:type="dxa"/>
            <w:hideMark/>
          </w:tcPr>
          <w:p w14:paraId="5BEC9ED6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AM6.3.2.3</w:t>
            </w:r>
          </w:p>
        </w:tc>
        <w:tc>
          <w:tcPr>
            <w:tcW w:w="3911" w:type="dxa"/>
            <w:hideMark/>
          </w:tcPr>
          <w:p w14:paraId="1F964DFD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改变图片的颜色。恢复图片的原始颜色。</w:t>
            </w:r>
          </w:p>
        </w:tc>
      </w:tr>
      <w:tr w:rsidR="007D0E21" w:rsidRPr="007D0E21" w14:paraId="6E51E840" w14:textId="77777777">
        <w:trPr>
          <w:trHeight w:val="372"/>
        </w:trPr>
        <w:tc>
          <w:tcPr>
            <w:tcW w:w="0" w:type="auto"/>
            <w:vAlign w:val="center"/>
          </w:tcPr>
          <w:p w14:paraId="370CC11C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982" w:type="dxa"/>
            <w:vAlign w:val="center"/>
            <w:hideMark/>
          </w:tcPr>
          <w:p w14:paraId="7F5931C6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AM6.3.3处理图形对象</w:t>
            </w:r>
          </w:p>
        </w:tc>
        <w:tc>
          <w:tcPr>
            <w:tcW w:w="1134" w:type="dxa"/>
            <w:hideMark/>
          </w:tcPr>
          <w:p w14:paraId="1BD77AA2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AM6.3.3.1</w:t>
            </w:r>
          </w:p>
        </w:tc>
        <w:tc>
          <w:tcPr>
            <w:tcW w:w="3911" w:type="dxa"/>
            <w:hideMark/>
          </w:tcPr>
          <w:p w14:paraId="34885C83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显示、隐藏标尺、网格和参考线。移动参考线。打开、关闭对齐对象到网格。</w:t>
            </w:r>
          </w:p>
        </w:tc>
      </w:tr>
      <w:tr w:rsidR="007D0E21" w:rsidRPr="007D0E21" w14:paraId="7F992E03" w14:textId="77777777">
        <w:trPr>
          <w:trHeight w:val="372"/>
        </w:trPr>
        <w:tc>
          <w:tcPr>
            <w:tcW w:w="0" w:type="auto"/>
            <w:vAlign w:val="center"/>
          </w:tcPr>
          <w:p w14:paraId="5747D736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982" w:type="dxa"/>
            <w:vAlign w:val="center"/>
          </w:tcPr>
          <w:p w14:paraId="7A18051C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134" w:type="dxa"/>
            <w:hideMark/>
          </w:tcPr>
          <w:p w14:paraId="068902DA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AM6.3.3.2</w:t>
            </w:r>
          </w:p>
        </w:tc>
        <w:tc>
          <w:tcPr>
            <w:tcW w:w="3911" w:type="dxa"/>
            <w:hideMark/>
          </w:tcPr>
          <w:p w14:paraId="513F2C74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使用指定的水平和垂直坐标在幻灯片上放置图形对象（图片、图像、绘制对象）。</w:t>
            </w:r>
          </w:p>
        </w:tc>
      </w:tr>
      <w:tr w:rsidR="007D0E21" w:rsidRPr="007D0E21" w14:paraId="3116AA06" w14:textId="77777777">
        <w:trPr>
          <w:trHeight w:val="372"/>
        </w:trPr>
        <w:tc>
          <w:tcPr>
            <w:tcW w:w="0" w:type="auto"/>
            <w:vAlign w:val="center"/>
          </w:tcPr>
          <w:p w14:paraId="32871B0F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982" w:type="dxa"/>
            <w:vAlign w:val="center"/>
          </w:tcPr>
          <w:p w14:paraId="0425CC92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134" w:type="dxa"/>
            <w:hideMark/>
          </w:tcPr>
          <w:p w14:paraId="3925A068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AM6.3.3.3</w:t>
            </w:r>
          </w:p>
        </w:tc>
        <w:tc>
          <w:tcPr>
            <w:tcW w:w="3911" w:type="dxa"/>
            <w:hideMark/>
          </w:tcPr>
          <w:p w14:paraId="7387856D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将所选图形对象相对于幻灯片垂直分布。</w:t>
            </w:r>
          </w:p>
        </w:tc>
      </w:tr>
      <w:tr w:rsidR="007D0E21" w:rsidRPr="007D0E21" w14:paraId="1497D882" w14:textId="77777777">
        <w:trPr>
          <w:trHeight w:val="372"/>
        </w:trPr>
        <w:tc>
          <w:tcPr>
            <w:tcW w:w="0" w:type="auto"/>
            <w:vAlign w:val="center"/>
          </w:tcPr>
          <w:p w14:paraId="4D8572BC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982" w:type="dxa"/>
            <w:vAlign w:val="center"/>
          </w:tcPr>
          <w:p w14:paraId="138F65E0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134" w:type="dxa"/>
            <w:hideMark/>
          </w:tcPr>
          <w:p w14:paraId="7F43F21A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AM6.3.3.4</w:t>
            </w:r>
          </w:p>
        </w:tc>
        <w:tc>
          <w:tcPr>
            <w:tcW w:w="3911" w:type="dxa"/>
            <w:hideMark/>
          </w:tcPr>
          <w:p w14:paraId="6CABC455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裁剪图形对象。</w:t>
            </w:r>
          </w:p>
        </w:tc>
      </w:tr>
      <w:tr w:rsidR="007D0E21" w:rsidRPr="007D0E21" w14:paraId="77F2AF80" w14:textId="77777777">
        <w:trPr>
          <w:trHeight w:val="372"/>
        </w:trPr>
        <w:tc>
          <w:tcPr>
            <w:tcW w:w="0" w:type="auto"/>
            <w:vAlign w:val="center"/>
          </w:tcPr>
          <w:p w14:paraId="2059AECC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982" w:type="dxa"/>
            <w:vAlign w:val="center"/>
          </w:tcPr>
          <w:p w14:paraId="2B938B19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134" w:type="dxa"/>
            <w:hideMark/>
          </w:tcPr>
          <w:p w14:paraId="564C0064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AM6.3.3.5</w:t>
            </w:r>
          </w:p>
        </w:tc>
        <w:tc>
          <w:tcPr>
            <w:tcW w:w="3911" w:type="dxa"/>
            <w:hideMark/>
          </w:tcPr>
          <w:p w14:paraId="3CB7F304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按比例、不按比例重新绘制图形对象。</w:t>
            </w:r>
          </w:p>
        </w:tc>
      </w:tr>
      <w:tr w:rsidR="007D0E21" w:rsidRPr="007D0E21" w14:paraId="20EE7E52" w14:textId="77777777">
        <w:trPr>
          <w:trHeight w:val="372"/>
        </w:trPr>
        <w:tc>
          <w:tcPr>
            <w:tcW w:w="0" w:type="auto"/>
            <w:vAlign w:val="center"/>
          </w:tcPr>
          <w:p w14:paraId="3443B38B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982" w:type="dxa"/>
            <w:vAlign w:val="center"/>
          </w:tcPr>
          <w:p w14:paraId="244BA0A8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134" w:type="dxa"/>
            <w:hideMark/>
          </w:tcPr>
          <w:p w14:paraId="045F199D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AM6.3.3.6</w:t>
            </w:r>
          </w:p>
        </w:tc>
        <w:tc>
          <w:tcPr>
            <w:tcW w:w="3911" w:type="dxa"/>
            <w:hideMark/>
          </w:tcPr>
          <w:p w14:paraId="4F664193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将图片转换为绘制对象并编辑绘制对象。</w:t>
            </w:r>
          </w:p>
        </w:tc>
      </w:tr>
      <w:tr w:rsidR="007D0E21" w:rsidRPr="007D0E21" w14:paraId="2FF37318" w14:textId="77777777">
        <w:trPr>
          <w:trHeight w:val="372"/>
        </w:trPr>
        <w:tc>
          <w:tcPr>
            <w:tcW w:w="0" w:type="auto"/>
            <w:vAlign w:val="center"/>
          </w:tcPr>
          <w:p w14:paraId="7870C210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982" w:type="dxa"/>
            <w:vAlign w:val="center"/>
          </w:tcPr>
          <w:p w14:paraId="18D1DB72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134" w:type="dxa"/>
            <w:hideMark/>
          </w:tcPr>
          <w:p w14:paraId="45DC732A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AM6.3.3.7</w:t>
            </w:r>
          </w:p>
        </w:tc>
        <w:tc>
          <w:tcPr>
            <w:tcW w:w="3911" w:type="dxa"/>
            <w:hideMark/>
          </w:tcPr>
          <w:p w14:paraId="353AE86D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将图形对象保存为文件格式，如：bmp、gif、jpeg、</w:t>
            </w:r>
            <w:proofErr w:type="spellStart"/>
            <w:r w:rsidRPr="007D0E21">
              <w:rPr>
                <w:rFonts w:hint="eastAsia"/>
              </w:rPr>
              <w:t>png</w:t>
            </w:r>
            <w:proofErr w:type="spellEnd"/>
            <w:r w:rsidRPr="007D0E21">
              <w:rPr>
                <w:rFonts w:hint="eastAsia"/>
              </w:rPr>
              <w:t>。</w:t>
            </w:r>
          </w:p>
        </w:tc>
      </w:tr>
      <w:tr w:rsidR="007D0E21" w:rsidRPr="007D0E21" w14:paraId="446C9F32" w14:textId="77777777">
        <w:trPr>
          <w:trHeight w:val="372"/>
        </w:trPr>
        <w:tc>
          <w:tcPr>
            <w:tcW w:w="0" w:type="auto"/>
            <w:vAlign w:val="center"/>
          </w:tcPr>
          <w:p w14:paraId="29931CDD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982" w:type="dxa"/>
            <w:vAlign w:val="center"/>
          </w:tcPr>
          <w:p w14:paraId="0BC70628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134" w:type="dxa"/>
            <w:hideMark/>
          </w:tcPr>
          <w:p w14:paraId="6D43E506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AM6.3.3.8</w:t>
            </w:r>
          </w:p>
        </w:tc>
        <w:tc>
          <w:tcPr>
            <w:tcW w:w="3911" w:type="dxa"/>
            <w:hideMark/>
          </w:tcPr>
          <w:p w14:paraId="60B615BB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省略、显示幻灯片上的背景图形。</w:t>
            </w:r>
          </w:p>
        </w:tc>
      </w:tr>
      <w:tr w:rsidR="007D0E21" w:rsidRPr="007D0E21" w14:paraId="03287012" w14:textId="77777777">
        <w:trPr>
          <w:trHeight w:val="372"/>
        </w:trPr>
        <w:tc>
          <w:tcPr>
            <w:tcW w:w="0" w:type="auto"/>
            <w:vAlign w:val="center"/>
          </w:tcPr>
          <w:p w14:paraId="16240919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982" w:type="dxa"/>
            <w:vAlign w:val="center"/>
          </w:tcPr>
          <w:p w14:paraId="7F7DC5F1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134" w:type="dxa"/>
            <w:hideMark/>
          </w:tcPr>
          <w:p w14:paraId="171FA1CB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AM6.3.3.9</w:t>
            </w:r>
          </w:p>
        </w:tc>
        <w:tc>
          <w:tcPr>
            <w:tcW w:w="3911" w:type="dxa"/>
            <w:hideMark/>
          </w:tcPr>
          <w:p w14:paraId="338EAA4F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替代文本</w:t>
            </w:r>
          </w:p>
        </w:tc>
      </w:tr>
      <w:tr w:rsidR="007D0E21" w:rsidRPr="007D0E21" w14:paraId="4AF9B35C" w14:textId="77777777">
        <w:trPr>
          <w:trHeight w:val="372"/>
        </w:trPr>
        <w:tc>
          <w:tcPr>
            <w:tcW w:w="0" w:type="auto"/>
            <w:vAlign w:val="center"/>
            <w:hideMark/>
          </w:tcPr>
          <w:p w14:paraId="41600E13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AM6.4图表和示意图</w:t>
            </w:r>
          </w:p>
        </w:tc>
        <w:tc>
          <w:tcPr>
            <w:tcW w:w="1982" w:type="dxa"/>
            <w:vAlign w:val="center"/>
            <w:hideMark/>
          </w:tcPr>
          <w:p w14:paraId="1D08B6D7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  <w:i/>
                <w:iCs/>
              </w:rPr>
            </w:pPr>
            <w:r w:rsidRPr="007D0E21">
              <w:rPr>
                <w:rFonts w:hint="eastAsia"/>
                <w:i/>
                <w:iCs/>
              </w:rPr>
              <w:t>AM6.4.1</w:t>
            </w:r>
            <w:r w:rsidRPr="007D0E21">
              <w:rPr>
                <w:rFonts w:hint="eastAsia"/>
              </w:rPr>
              <w:t>使用图表</w:t>
            </w:r>
          </w:p>
        </w:tc>
        <w:tc>
          <w:tcPr>
            <w:tcW w:w="1134" w:type="dxa"/>
            <w:hideMark/>
          </w:tcPr>
          <w:p w14:paraId="725B089B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AM6.4.1.1</w:t>
            </w:r>
          </w:p>
        </w:tc>
        <w:tc>
          <w:tcPr>
            <w:tcW w:w="3911" w:type="dxa"/>
            <w:hideMark/>
          </w:tcPr>
          <w:p w14:paraId="29660C7C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设置图表标题、图例、数据标签、坐标轴标签的格式。</w:t>
            </w:r>
          </w:p>
        </w:tc>
      </w:tr>
      <w:tr w:rsidR="007D0E21" w:rsidRPr="007D0E21" w14:paraId="73776C88" w14:textId="77777777">
        <w:trPr>
          <w:trHeight w:val="372"/>
        </w:trPr>
        <w:tc>
          <w:tcPr>
            <w:tcW w:w="0" w:type="auto"/>
            <w:vAlign w:val="center"/>
          </w:tcPr>
          <w:p w14:paraId="6862A0BE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982" w:type="dxa"/>
            <w:vAlign w:val="center"/>
          </w:tcPr>
          <w:p w14:paraId="2ABD8E70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134" w:type="dxa"/>
            <w:hideMark/>
          </w:tcPr>
          <w:p w14:paraId="450E2A5D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AM6.4.1.2</w:t>
            </w:r>
          </w:p>
        </w:tc>
        <w:tc>
          <w:tcPr>
            <w:tcW w:w="3911" w:type="dxa"/>
            <w:hideMark/>
          </w:tcPr>
          <w:p w14:paraId="4B7C1D28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更改已定义数据系列的图表类型。</w:t>
            </w:r>
          </w:p>
        </w:tc>
      </w:tr>
      <w:tr w:rsidR="007D0E21" w:rsidRPr="007D0E21" w14:paraId="62C61F4A" w14:textId="77777777">
        <w:trPr>
          <w:trHeight w:val="372"/>
        </w:trPr>
        <w:tc>
          <w:tcPr>
            <w:tcW w:w="0" w:type="auto"/>
            <w:vAlign w:val="center"/>
          </w:tcPr>
          <w:p w14:paraId="478B97EA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982" w:type="dxa"/>
            <w:vAlign w:val="center"/>
          </w:tcPr>
          <w:p w14:paraId="514FC53F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134" w:type="dxa"/>
            <w:hideMark/>
          </w:tcPr>
          <w:p w14:paraId="7C4EE889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AM6.4.1.3</w:t>
            </w:r>
          </w:p>
        </w:tc>
        <w:tc>
          <w:tcPr>
            <w:tcW w:w="3911" w:type="dxa"/>
            <w:hideMark/>
          </w:tcPr>
          <w:p w14:paraId="7A3BCA20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更改图表中柱形、条形之间的间隔和重叠。</w:t>
            </w:r>
          </w:p>
        </w:tc>
      </w:tr>
      <w:tr w:rsidR="007D0E21" w:rsidRPr="007D0E21" w14:paraId="7BB915A8" w14:textId="77777777">
        <w:trPr>
          <w:trHeight w:val="372"/>
        </w:trPr>
        <w:tc>
          <w:tcPr>
            <w:tcW w:w="0" w:type="auto"/>
            <w:vAlign w:val="center"/>
          </w:tcPr>
          <w:p w14:paraId="65AB48DA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982" w:type="dxa"/>
            <w:vAlign w:val="center"/>
          </w:tcPr>
          <w:p w14:paraId="7716AD68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134" w:type="dxa"/>
            <w:hideMark/>
          </w:tcPr>
          <w:p w14:paraId="3C07634C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AM6.4.1.4</w:t>
            </w:r>
          </w:p>
        </w:tc>
        <w:tc>
          <w:tcPr>
            <w:tcW w:w="3911" w:type="dxa"/>
            <w:hideMark/>
          </w:tcPr>
          <w:p w14:paraId="02791F79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设置列、条形图、绘图区、图表区的格式以显示图像。</w:t>
            </w:r>
          </w:p>
        </w:tc>
      </w:tr>
      <w:tr w:rsidR="007D0E21" w:rsidRPr="007D0E21" w14:paraId="1DD79A7B" w14:textId="77777777">
        <w:trPr>
          <w:trHeight w:val="372"/>
        </w:trPr>
        <w:tc>
          <w:tcPr>
            <w:tcW w:w="0" w:type="auto"/>
            <w:vAlign w:val="center"/>
          </w:tcPr>
          <w:p w14:paraId="0680D0CA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982" w:type="dxa"/>
            <w:vAlign w:val="center"/>
          </w:tcPr>
          <w:p w14:paraId="16D67814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134" w:type="dxa"/>
            <w:hideMark/>
          </w:tcPr>
          <w:p w14:paraId="3CC94E90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AM6.4.1.5</w:t>
            </w:r>
          </w:p>
        </w:tc>
        <w:tc>
          <w:tcPr>
            <w:tcW w:w="3911" w:type="dxa"/>
            <w:hideMark/>
          </w:tcPr>
          <w:p w14:paraId="11D7C61A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更改数值轴的刻度：显示的最小值、最大值、图表中绘制的数字之间的主间隔。</w:t>
            </w:r>
          </w:p>
        </w:tc>
      </w:tr>
      <w:tr w:rsidR="007D0E21" w:rsidRPr="007D0E21" w14:paraId="12303801" w14:textId="77777777">
        <w:trPr>
          <w:trHeight w:val="372"/>
        </w:trPr>
        <w:tc>
          <w:tcPr>
            <w:tcW w:w="0" w:type="auto"/>
            <w:vAlign w:val="center"/>
          </w:tcPr>
          <w:p w14:paraId="734E1BA6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982" w:type="dxa"/>
            <w:vAlign w:val="center"/>
            <w:hideMark/>
          </w:tcPr>
          <w:p w14:paraId="1687ADA3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  <w:i/>
                <w:iCs/>
              </w:rPr>
            </w:pPr>
            <w:r w:rsidRPr="007D0E21">
              <w:rPr>
                <w:rFonts w:hint="eastAsia"/>
                <w:i/>
                <w:iCs/>
              </w:rPr>
              <w:t>AM6.4.2</w:t>
            </w:r>
            <w:r w:rsidRPr="007D0E21">
              <w:rPr>
                <w:rFonts w:hint="eastAsia"/>
              </w:rPr>
              <w:t>使用示意图</w:t>
            </w:r>
          </w:p>
        </w:tc>
        <w:tc>
          <w:tcPr>
            <w:tcW w:w="1134" w:type="dxa"/>
            <w:hideMark/>
          </w:tcPr>
          <w:p w14:paraId="6E1D0347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AM6.4.2.1</w:t>
            </w:r>
          </w:p>
        </w:tc>
        <w:tc>
          <w:tcPr>
            <w:tcW w:w="3911" w:type="dxa"/>
            <w:hideMark/>
          </w:tcPr>
          <w:p w14:paraId="6A13BC6B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使用内置选项或其他可用绘图工具创建图表，如：流程图、循环图、金字塔图。</w:t>
            </w:r>
          </w:p>
        </w:tc>
      </w:tr>
      <w:tr w:rsidR="007D0E21" w:rsidRPr="007D0E21" w14:paraId="1D815AE7" w14:textId="77777777">
        <w:trPr>
          <w:trHeight w:val="372"/>
        </w:trPr>
        <w:tc>
          <w:tcPr>
            <w:tcW w:w="0" w:type="auto"/>
            <w:vAlign w:val="center"/>
          </w:tcPr>
          <w:p w14:paraId="5EE13DC0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982" w:type="dxa"/>
            <w:vAlign w:val="center"/>
          </w:tcPr>
          <w:p w14:paraId="020AE238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134" w:type="dxa"/>
            <w:hideMark/>
          </w:tcPr>
          <w:p w14:paraId="76952E4B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AM6.4.2.2</w:t>
            </w:r>
          </w:p>
        </w:tc>
        <w:tc>
          <w:tcPr>
            <w:tcW w:w="3911" w:type="dxa"/>
            <w:hideMark/>
          </w:tcPr>
          <w:p w14:paraId="541DFD0A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添加、移动和删除示意图中的形状。</w:t>
            </w:r>
          </w:p>
        </w:tc>
      </w:tr>
      <w:tr w:rsidR="007D0E21" w:rsidRPr="007D0E21" w14:paraId="344E8E86" w14:textId="77777777">
        <w:trPr>
          <w:trHeight w:val="372"/>
        </w:trPr>
        <w:tc>
          <w:tcPr>
            <w:tcW w:w="0" w:type="auto"/>
            <w:vAlign w:val="center"/>
          </w:tcPr>
          <w:p w14:paraId="06890379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982" w:type="dxa"/>
            <w:vAlign w:val="center"/>
          </w:tcPr>
          <w:p w14:paraId="5156EB3C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134" w:type="dxa"/>
            <w:hideMark/>
          </w:tcPr>
          <w:p w14:paraId="0E8B3212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AM6.4.2.3</w:t>
            </w:r>
          </w:p>
        </w:tc>
        <w:tc>
          <w:tcPr>
            <w:tcW w:w="3911" w:type="dxa"/>
            <w:hideMark/>
          </w:tcPr>
          <w:p w14:paraId="0D0C84C7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在流程图中添加、更改、删除连接符。</w:t>
            </w:r>
          </w:p>
        </w:tc>
      </w:tr>
      <w:tr w:rsidR="007D0E21" w:rsidRPr="007D0E21" w14:paraId="0AFBC179" w14:textId="77777777">
        <w:trPr>
          <w:trHeight w:val="413"/>
        </w:trPr>
        <w:tc>
          <w:tcPr>
            <w:tcW w:w="0" w:type="auto"/>
            <w:vAlign w:val="center"/>
            <w:hideMark/>
          </w:tcPr>
          <w:p w14:paraId="44BE886A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AM6.5多媒体</w:t>
            </w:r>
          </w:p>
        </w:tc>
        <w:tc>
          <w:tcPr>
            <w:tcW w:w="1982" w:type="dxa"/>
            <w:vAlign w:val="center"/>
            <w:hideMark/>
          </w:tcPr>
          <w:p w14:paraId="5C842D43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  <w:i/>
                <w:iCs/>
              </w:rPr>
            </w:pPr>
            <w:r w:rsidRPr="007D0E21">
              <w:rPr>
                <w:rFonts w:hint="eastAsia"/>
                <w:i/>
                <w:iCs/>
              </w:rPr>
              <w:t>AM6.5.1</w:t>
            </w:r>
            <w:r w:rsidRPr="007D0E21">
              <w:rPr>
                <w:rFonts w:hint="eastAsia"/>
              </w:rPr>
              <w:t>电影、声音</w:t>
            </w:r>
          </w:p>
        </w:tc>
        <w:tc>
          <w:tcPr>
            <w:tcW w:w="1134" w:type="dxa"/>
            <w:hideMark/>
          </w:tcPr>
          <w:p w14:paraId="55C94C9D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AM6.5.1.1</w:t>
            </w:r>
          </w:p>
        </w:tc>
        <w:tc>
          <w:tcPr>
            <w:tcW w:w="3911" w:type="dxa"/>
            <w:hideMark/>
          </w:tcPr>
          <w:p w14:paraId="268D04BE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在鼠标单击时插入影片以自动播放。</w:t>
            </w:r>
          </w:p>
        </w:tc>
      </w:tr>
      <w:tr w:rsidR="007D0E21" w:rsidRPr="007D0E21" w14:paraId="4736F43B" w14:textId="77777777">
        <w:trPr>
          <w:trHeight w:val="372"/>
        </w:trPr>
        <w:tc>
          <w:tcPr>
            <w:tcW w:w="0" w:type="auto"/>
            <w:vAlign w:val="center"/>
          </w:tcPr>
          <w:p w14:paraId="7739E744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982" w:type="dxa"/>
            <w:vAlign w:val="center"/>
          </w:tcPr>
          <w:p w14:paraId="036A1145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134" w:type="dxa"/>
            <w:hideMark/>
          </w:tcPr>
          <w:p w14:paraId="17253765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AM6.5.1.2</w:t>
            </w:r>
          </w:p>
        </w:tc>
        <w:tc>
          <w:tcPr>
            <w:tcW w:w="3911" w:type="dxa"/>
            <w:hideMark/>
          </w:tcPr>
          <w:p w14:paraId="09CAE16E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在鼠标单击时插入声音以自动播放。</w:t>
            </w:r>
          </w:p>
        </w:tc>
      </w:tr>
      <w:tr w:rsidR="007D0E21" w:rsidRPr="007D0E21" w14:paraId="2E8246F7" w14:textId="77777777">
        <w:trPr>
          <w:trHeight w:val="372"/>
        </w:trPr>
        <w:tc>
          <w:tcPr>
            <w:tcW w:w="0" w:type="auto"/>
            <w:vAlign w:val="center"/>
          </w:tcPr>
          <w:p w14:paraId="224448E9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982" w:type="dxa"/>
            <w:vAlign w:val="center"/>
          </w:tcPr>
          <w:p w14:paraId="30ADE571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134" w:type="dxa"/>
            <w:hideMark/>
          </w:tcPr>
          <w:p w14:paraId="1A47EEE1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AM6.5.1.3</w:t>
            </w:r>
          </w:p>
        </w:tc>
        <w:tc>
          <w:tcPr>
            <w:tcW w:w="3911" w:type="dxa"/>
            <w:hideMark/>
          </w:tcPr>
          <w:p w14:paraId="54A3E483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插入在线视频</w:t>
            </w:r>
          </w:p>
        </w:tc>
      </w:tr>
      <w:tr w:rsidR="007D0E21" w:rsidRPr="007D0E21" w14:paraId="13F4BD6A" w14:textId="77777777">
        <w:trPr>
          <w:trHeight w:val="372"/>
        </w:trPr>
        <w:tc>
          <w:tcPr>
            <w:tcW w:w="0" w:type="auto"/>
            <w:vAlign w:val="center"/>
          </w:tcPr>
          <w:p w14:paraId="56E92F3F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982" w:type="dxa"/>
            <w:vAlign w:val="center"/>
          </w:tcPr>
          <w:p w14:paraId="4AC66299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134" w:type="dxa"/>
            <w:hideMark/>
          </w:tcPr>
          <w:p w14:paraId="37C151D6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AM6.5.1.4</w:t>
            </w:r>
          </w:p>
        </w:tc>
        <w:tc>
          <w:tcPr>
            <w:tcW w:w="3911" w:type="dxa"/>
            <w:hideMark/>
          </w:tcPr>
          <w:p w14:paraId="0E6D58CF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创建音频录制</w:t>
            </w:r>
          </w:p>
        </w:tc>
      </w:tr>
      <w:tr w:rsidR="007D0E21" w:rsidRPr="007D0E21" w14:paraId="1F20FF43" w14:textId="77777777">
        <w:trPr>
          <w:trHeight w:val="372"/>
        </w:trPr>
        <w:tc>
          <w:tcPr>
            <w:tcW w:w="0" w:type="auto"/>
            <w:vAlign w:val="center"/>
          </w:tcPr>
          <w:p w14:paraId="2F135889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982" w:type="dxa"/>
            <w:vAlign w:val="center"/>
          </w:tcPr>
          <w:p w14:paraId="14384F1F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134" w:type="dxa"/>
            <w:hideMark/>
          </w:tcPr>
          <w:p w14:paraId="4F401973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AM6.5.1.5</w:t>
            </w:r>
          </w:p>
        </w:tc>
        <w:tc>
          <w:tcPr>
            <w:tcW w:w="3911" w:type="dxa"/>
            <w:hideMark/>
          </w:tcPr>
          <w:p w14:paraId="691D2BAA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创建屏幕录制</w:t>
            </w:r>
          </w:p>
        </w:tc>
      </w:tr>
      <w:tr w:rsidR="007D0E21" w:rsidRPr="007D0E21" w14:paraId="698513D6" w14:textId="77777777">
        <w:trPr>
          <w:trHeight w:val="372"/>
        </w:trPr>
        <w:tc>
          <w:tcPr>
            <w:tcW w:w="0" w:type="auto"/>
            <w:vAlign w:val="center"/>
          </w:tcPr>
          <w:p w14:paraId="4FED7366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982" w:type="dxa"/>
            <w:vAlign w:val="center"/>
          </w:tcPr>
          <w:p w14:paraId="6370E386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134" w:type="dxa"/>
            <w:hideMark/>
          </w:tcPr>
          <w:p w14:paraId="7CD572DA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AM6.5.1.6</w:t>
            </w:r>
          </w:p>
        </w:tc>
        <w:tc>
          <w:tcPr>
            <w:tcW w:w="3911" w:type="dxa"/>
            <w:hideMark/>
          </w:tcPr>
          <w:p w14:paraId="23A419F8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插入背景音频</w:t>
            </w:r>
          </w:p>
        </w:tc>
      </w:tr>
      <w:tr w:rsidR="007D0E21" w:rsidRPr="007D0E21" w14:paraId="322BC8A1" w14:textId="77777777">
        <w:trPr>
          <w:trHeight w:val="372"/>
        </w:trPr>
        <w:tc>
          <w:tcPr>
            <w:tcW w:w="0" w:type="auto"/>
            <w:vAlign w:val="center"/>
          </w:tcPr>
          <w:p w14:paraId="3156E34B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982" w:type="dxa"/>
            <w:vAlign w:val="center"/>
            <w:hideMark/>
          </w:tcPr>
          <w:p w14:paraId="6D5A72F5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  <w:i/>
                <w:iCs/>
              </w:rPr>
            </w:pPr>
            <w:r w:rsidRPr="007D0E21">
              <w:rPr>
                <w:rFonts w:hint="eastAsia"/>
                <w:i/>
                <w:iCs/>
              </w:rPr>
              <w:t>AM6.5.2</w:t>
            </w:r>
            <w:r w:rsidRPr="007D0E21">
              <w:rPr>
                <w:rFonts w:hint="eastAsia"/>
              </w:rPr>
              <w:t>动画</w:t>
            </w:r>
          </w:p>
        </w:tc>
        <w:tc>
          <w:tcPr>
            <w:tcW w:w="1134" w:type="dxa"/>
            <w:hideMark/>
          </w:tcPr>
          <w:p w14:paraId="41F9227B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AM6.5.2.1</w:t>
            </w:r>
          </w:p>
        </w:tc>
        <w:tc>
          <w:tcPr>
            <w:tcW w:w="3911" w:type="dxa"/>
            <w:hideMark/>
          </w:tcPr>
          <w:p w14:paraId="0DAC9DBB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更改自定义动画效果和设置。更改幻灯片中自定义动画的顺序。</w:t>
            </w:r>
          </w:p>
        </w:tc>
      </w:tr>
      <w:tr w:rsidR="007D0E21" w:rsidRPr="007D0E21" w14:paraId="3829BD72" w14:textId="77777777">
        <w:trPr>
          <w:trHeight w:val="372"/>
        </w:trPr>
        <w:tc>
          <w:tcPr>
            <w:tcW w:w="0" w:type="auto"/>
            <w:vAlign w:val="center"/>
          </w:tcPr>
          <w:p w14:paraId="54BC9D15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982" w:type="dxa"/>
            <w:vAlign w:val="center"/>
          </w:tcPr>
          <w:p w14:paraId="62E30B3D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134" w:type="dxa"/>
            <w:hideMark/>
          </w:tcPr>
          <w:p w14:paraId="3B33107B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AM6.5.2.2</w:t>
            </w:r>
          </w:p>
        </w:tc>
        <w:tc>
          <w:tcPr>
            <w:tcW w:w="3911" w:type="dxa"/>
            <w:hideMark/>
          </w:tcPr>
          <w:p w14:paraId="310C190C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应用自动设置，使项目符号圆点在动画后变暗到指定的颜色。</w:t>
            </w:r>
          </w:p>
        </w:tc>
      </w:tr>
      <w:tr w:rsidR="007D0E21" w:rsidRPr="007D0E21" w14:paraId="2D1D8E6A" w14:textId="77777777">
        <w:trPr>
          <w:trHeight w:val="372"/>
        </w:trPr>
        <w:tc>
          <w:tcPr>
            <w:tcW w:w="0" w:type="auto"/>
            <w:vAlign w:val="center"/>
          </w:tcPr>
          <w:p w14:paraId="3455A152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982" w:type="dxa"/>
            <w:vAlign w:val="center"/>
          </w:tcPr>
          <w:p w14:paraId="541A97A3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134" w:type="dxa"/>
            <w:hideMark/>
          </w:tcPr>
          <w:p w14:paraId="1B3821AF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AM6.5.2.3</w:t>
            </w:r>
          </w:p>
        </w:tc>
        <w:tc>
          <w:tcPr>
            <w:tcW w:w="3911" w:type="dxa"/>
            <w:hideMark/>
          </w:tcPr>
          <w:p w14:paraId="5370E567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按系列、按类别、</w:t>
            </w:r>
            <w:proofErr w:type="gramStart"/>
            <w:r w:rsidRPr="007D0E21">
              <w:rPr>
                <w:rFonts w:hint="eastAsia"/>
              </w:rPr>
              <w:t>按系列</w:t>
            </w:r>
            <w:proofErr w:type="gramEnd"/>
            <w:r w:rsidRPr="007D0E21">
              <w:rPr>
                <w:rFonts w:hint="eastAsia"/>
              </w:rPr>
              <w:t>中的元素对图表元素进行动画处理。设置动画，请勿对图表网格和图例进行动画处理。</w:t>
            </w:r>
          </w:p>
        </w:tc>
      </w:tr>
      <w:tr w:rsidR="007D0E21" w:rsidRPr="007D0E21" w14:paraId="35BEE9F1" w14:textId="77777777">
        <w:trPr>
          <w:trHeight w:val="372"/>
        </w:trPr>
        <w:tc>
          <w:tcPr>
            <w:tcW w:w="0" w:type="auto"/>
            <w:vAlign w:val="center"/>
            <w:hideMark/>
          </w:tcPr>
          <w:p w14:paraId="61ED44DC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AM6.6提高生产力</w:t>
            </w:r>
          </w:p>
        </w:tc>
        <w:tc>
          <w:tcPr>
            <w:tcW w:w="1982" w:type="dxa"/>
            <w:vAlign w:val="center"/>
            <w:hideMark/>
          </w:tcPr>
          <w:p w14:paraId="66778948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  <w:i/>
                <w:iCs/>
              </w:rPr>
            </w:pPr>
            <w:r w:rsidRPr="007D0E21">
              <w:rPr>
                <w:rFonts w:hint="eastAsia"/>
                <w:i/>
                <w:iCs/>
              </w:rPr>
              <w:t>AM6.6.1</w:t>
            </w:r>
            <w:r w:rsidRPr="007D0E21">
              <w:rPr>
                <w:rFonts w:hint="eastAsia"/>
              </w:rPr>
              <w:t>链接、嵌入</w:t>
            </w:r>
          </w:p>
        </w:tc>
        <w:tc>
          <w:tcPr>
            <w:tcW w:w="1134" w:type="dxa"/>
            <w:hideMark/>
          </w:tcPr>
          <w:p w14:paraId="12DA7570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AM6.6.1.1</w:t>
            </w:r>
          </w:p>
        </w:tc>
        <w:tc>
          <w:tcPr>
            <w:tcW w:w="3911" w:type="dxa"/>
            <w:hideMark/>
          </w:tcPr>
          <w:p w14:paraId="61D7FAD7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插入、编辑、删除超链接。</w:t>
            </w:r>
          </w:p>
        </w:tc>
      </w:tr>
      <w:tr w:rsidR="007D0E21" w:rsidRPr="007D0E21" w14:paraId="3D320673" w14:textId="77777777">
        <w:trPr>
          <w:trHeight w:val="372"/>
        </w:trPr>
        <w:tc>
          <w:tcPr>
            <w:tcW w:w="0" w:type="auto"/>
            <w:vAlign w:val="center"/>
          </w:tcPr>
          <w:p w14:paraId="7821823D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982" w:type="dxa"/>
            <w:vAlign w:val="center"/>
          </w:tcPr>
          <w:p w14:paraId="388E4723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134" w:type="dxa"/>
            <w:hideMark/>
          </w:tcPr>
          <w:p w14:paraId="454BCF9F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AM6.6.1.2</w:t>
            </w:r>
          </w:p>
        </w:tc>
        <w:tc>
          <w:tcPr>
            <w:tcW w:w="3911" w:type="dxa"/>
            <w:hideMark/>
          </w:tcPr>
          <w:p w14:paraId="0868F2AA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插入动作按钮。修改设置以导航到指定的幻灯片、自定义放映、文件、URL。</w:t>
            </w:r>
          </w:p>
        </w:tc>
      </w:tr>
      <w:tr w:rsidR="007D0E21" w:rsidRPr="007D0E21" w14:paraId="7B18FC81" w14:textId="77777777">
        <w:trPr>
          <w:trHeight w:val="372"/>
        </w:trPr>
        <w:tc>
          <w:tcPr>
            <w:tcW w:w="0" w:type="auto"/>
            <w:vAlign w:val="center"/>
          </w:tcPr>
          <w:p w14:paraId="432E4770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982" w:type="dxa"/>
            <w:vAlign w:val="center"/>
          </w:tcPr>
          <w:p w14:paraId="61776F79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134" w:type="dxa"/>
            <w:hideMark/>
          </w:tcPr>
          <w:p w14:paraId="3DFC625A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AM6.6.1.3</w:t>
            </w:r>
          </w:p>
        </w:tc>
        <w:tc>
          <w:tcPr>
            <w:tcW w:w="3911" w:type="dxa"/>
            <w:hideMark/>
          </w:tcPr>
          <w:p w14:paraId="1655F808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将数据链接为幻灯片中的一个对象、图标。</w:t>
            </w:r>
          </w:p>
        </w:tc>
      </w:tr>
      <w:tr w:rsidR="007D0E21" w:rsidRPr="007D0E21" w14:paraId="683B3545" w14:textId="77777777">
        <w:trPr>
          <w:trHeight w:val="372"/>
        </w:trPr>
        <w:tc>
          <w:tcPr>
            <w:tcW w:w="0" w:type="auto"/>
            <w:vAlign w:val="center"/>
          </w:tcPr>
          <w:p w14:paraId="089BEA83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982" w:type="dxa"/>
            <w:vAlign w:val="center"/>
          </w:tcPr>
          <w:p w14:paraId="60804AA0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134" w:type="dxa"/>
            <w:hideMark/>
          </w:tcPr>
          <w:p w14:paraId="34BBCE51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AM6.6.1.4</w:t>
            </w:r>
          </w:p>
        </w:tc>
        <w:tc>
          <w:tcPr>
            <w:tcW w:w="3911" w:type="dxa"/>
            <w:hideMark/>
          </w:tcPr>
          <w:p w14:paraId="23E6CC60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更新、断开链接。</w:t>
            </w:r>
          </w:p>
        </w:tc>
      </w:tr>
      <w:tr w:rsidR="007D0E21" w:rsidRPr="007D0E21" w14:paraId="6FE3EA0F" w14:textId="77777777">
        <w:trPr>
          <w:trHeight w:val="372"/>
        </w:trPr>
        <w:tc>
          <w:tcPr>
            <w:tcW w:w="0" w:type="auto"/>
            <w:vAlign w:val="center"/>
          </w:tcPr>
          <w:p w14:paraId="42779353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982" w:type="dxa"/>
            <w:vAlign w:val="center"/>
          </w:tcPr>
          <w:p w14:paraId="005BA947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134" w:type="dxa"/>
            <w:hideMark/>
          </w:tcPr>
          <w:p w14:paraId="5779BF44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AM6.6.1.5</w:t>
            </w:r>
          </w:p>
        </w:tc>
        <w:tc>
          <w:tcPr>
            <w:tcW w:w="3911" w:type="dxa"/>
            <w:hideMark/>
          </w:tcPr>
          <w:p w14:paraId="74AB6F90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插入文件中的图像，</w:t>
            </w:r>
            <w:proofErr w:type="gramStart"/>
            <w:r w:rsidRPr="007D0E21">
              <w:rPr>
                <w:rFonts w:hint="eastAsia"/>
              </w:rPr>
              <w:t>带文件</w:t>
            </w:r>
            <w:proofErr w:type="gramEnd"/>
            <w:r w:rsidRPr="007D0E21">
              <w:rPr>
                <w:rFonts w:hint="eastAsia"/>
              </w:rPr>
              <w:t>链接。</w:t>
            </w:r>
          </w:p>
        </w:tc>
      </w:tr>
      <w:tr w:rsidR="007D0E21" w:rsidRPr="007D0E21" w14:paraId="589844AC" w14:textId="77777777">
        <w:trPr>
          <w:trHeight w:val="372"/>
        </w:trPr>
        <w:tc>
          <w:tcPr>
            <w:tcW w:w="0" w:type="auto"/>
            <w:vAlign w:val="center"/>
          </w:tcPr>
          <w:p w14:paraId="1597404E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982" w:type="dxa"/>
            <w:vAlign w:val="center"/>
          </w:tcPr>
          <w:p w14:paraId="668AB7BE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134" w:type="dxa"/>
            <w:hideMark/>
          </w:tcPr>
          <w:p w14:paraId="72B7D1D5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AM6.6.1.6</w:t>
            </w:r>
          </w:p>
        </w:tc>
        <w:tc>
          <w:tcPr>
            <w:tcW w:w="3911" w:type="dxa"/>
            <w:hideMark/>
          </w:tcPr>
          <w:p w14:paraId="10F9C21B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将数据作为一个对象、图标嵌入幻灯片。</w:t>
            </w:r>
          </w:p>
        </w:tc>
      </w:tr>
      <w:tr w:rsidR="007D0E21" w:rsidRPr="007D0E21" w14:paraId="21B0535E" w14:textId="77777777">
        <w:trPr>
          <w:trHeight w:val="372"/>
        </w:trPr>
        <w:tc>
          <w:tcPr>
            <w:tcW w:w="0" w:type="auto"/>
            <w:vAlign w:val="center"/>
          </w:tcPr>
          <w:p w14:paraId="648F6388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982" w:type="dxa"/>
            <w:vAlign w:val="center"/>
          </w:tcPr>
          <w:p w14:paraId="6BEA4B92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134" w:type="dxa"/>
            <w:hideMark/>
          </w:tcPr>
          <w:p w14:paraId="166200D9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AM6.6.1.7</w:t>
            </w:r>
          </w:p>
        </w:tc>
        <w:tc>
          <w:tcPr>
            <w:tcW w:w="3911" w:type="dxa"/>
            <w:hideMark/>
          </w:tcPr>
          <w:p w14:paraId="48C75262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编辑、删除嵌入的数据。</w:t>
            </w:r>
          </w:p>
        </w:tc>
      </w:tr>
      <w:tr w:rsidR="007D0E21" w:rsidRPr="007D0E21" w14:paraId="2A4ACD95" w14:textId="77777777">
        <w:trPr>
          <w:trHeight w:val="372"/>
        </w:trPr>
        <w:tc>
          <w:tcPr>
            <w:tcW w:w="0" w:type="auto"/>
            <w:vAlign w:val="center"/>
          </w:tcPr>
          <w:p w14:paraId="047B07DB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982" w:type="dxa"/>
            <w:vAlign w:val="center"/>
            <w:hideMark/>
          </w:tcPr>
          <w:p w14:paraId="7EE913B4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  <w:i/>
                <w:iCs/>
              </w:rPr>
            </w:pPr>
            <w:r w:rsidRPr="007D0E21">
              <w:rPr>
                <w:rFonts w:hint="eastAsia"/>
                <w:i/>
                <w:iCs/>
              </w:rPr>
              <w:t>AM6.6.2</w:t>
            </w:r>
            <w:r w:rsidRPr="007D0E21">
              <w:rPr>
                <w:rFonts w:hint="eastAsia"/>
              </w:rPr>
              <w:t>导入、导出</w:t>
            </w:r>
          </w:p>
        </w:tc>
        <w:tc>
          <w:tcPr>
            <w:tcW w:w="1134" w:type="dxa"/>
            <w:hideMark/>
          </w:tcPr>
          <w:p w14:paraId="4EA5D49B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AM6.6.2.1</w:t>
            </w:r>
          </w:p>
        </w:tc>
        <w:tc>
          <w:tcPr>
            <w:tcW w:w="3911" w:type="dxa"/>
            <w:hideMark/>
          </w:tcPr>
          <w:p w14:paraId="4ADA0DA8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将幻灯片、完整演示文稿、文字处理的大纲合并到现有演示文稿中。</w:t>
            </w:r>
          </w:p>
        </w:tc>
      </w:tr>
      <w:tr w:rsidR="007D0E21" w:rsidRPr="007D0E21" w14:paraId="33232E55" w14:textId="77777777">
        <w:trPr>
          <w:trHeight w:val="372"/>
        </w:trPr>
        <w:tc>
          <w:tcPr>
            <w:tcW w:w="0" w:type="auto"/>
            <w:vAlign w:val="center"/>
          </w:tcPr>
          <w:p w14:paraId="12BDA805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982" w:type="dxa"/>
            <w:vAlign w:val="center"/>
          </w:tcPr>
          <w:p w14:paraId="10E387F5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134" w:type="dxa"/>
            <w:hideMark/>
          </w:tcPr>
          <w:p w14:paraId="03E38811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AM6.6.2.2</w:t>
            </w:r>
          </w:p>
        </w:tc>
        <w:tc>
          <w:tcPr>
            <w:tcW w:w="3911" w:type="dxa"/>
            <w:hideMark/>
          </w:tcPr>
          <w:p w14:paraId="4AE7A148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将指定的幻灯片保存为下述文件格式：gif、jpeg、bmp。</w:t>
            </w:r>
          </w:p>
        </w:tc>
      </w:tr>
      <w:tr w:rsidR="007D0E21" w:rsidRPr="007D0E21" w14:paraId="04894A6E" w14:textId="77777777">
        <w:trPr>
          <w:trHeight w:val="372"/>
        </w:trPr>
        <w:tc>
          <w:tcPr>
            <w:tcW w:w="0" w:type="auto"/>
            <w:vAlign w:val="center"/>
          </w:tcPr>
          <w:p w14:paraId="67B55149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982" w:type="dxa"/>
            <w:vAlign w:val="center"/>
          </w:tcPr>
          <w:p w14:paraId="31FC58A1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134" w:type="dxa"/>
            <w:hideMark/>
          </w:tcPr>
          <w:p w14:paraId="38E0DCAC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AM6.6.2.3</w:t>
            </w:r>
          </w:p>
        </w:tc>
        <w:tc>
          <w:tcPr>
            <w:tcW w:w="3911" w:type="dxa"/>
            <w:hideMark/>
          </w:tcPr>
          <w:p w14:paraId="257E9791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将演示文稿保存为视频</w:t>
            </w:r>
          </w:p>
        </w:tc>
      </w:tr>
      <w:tr w:rsidR="007D0E21" w:rsidRPr="007D0E21" w14:paraId="5079C385" w14:textId="77777777">
        <w:trPr>
          <w:trHeight w:val="372"/>
        </w:trPr>
        <w:tc>
          <w:tcPr>
            <w:tcW w:w="0" w:type="auto"/>
            <w:vAlign w:val="center"/>
            <w:hideMark/>
          </w:tcPr>
          <w:p w14:paraId="21F90CA5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AM6.7管理演示文</w:t>
            </w:r>
            <w:r w:rsidRPr="007D0E21">
              <w:rPr>
                <w:rFonts w:hint="eastAsia"/>
              </w:rPr>
              <w:lastRenderedPageBreak/>
              <w:t>档</w:t>
            </w:r>
          </w:p>
        </w:tc>
        <w:tc>
          <w:tcPr>
            <w:tcW w:w="1982" w:type="dxa"/>
            <w:vAlign w:val="center"/>
            <w:hideMark/>
          </w:tcPr>
          <w:p w14:paraId="6A66CFA2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  <w:i/>
                <w:iCs/>
              </w:rPr>
            </w:pPr>
            <w:r w:rsidRPr="007D0E21">
              <w:rPr>
                <w:rFonts w:hint="eastAsia"/>
                <w:i/>
                <w:iCs/>
              </w:rPr>
              <w:lastRenderedPageBreak/>
              <w:t>AM6.7.1</w:t>
            </w:r>
            <w:r w:rsidRPr="007D0E21">
              <w:rPr>
                <w:rFonts w:hint="eastAsia"/>
              </w:rPr>
              <w:t>自定义放映</w:t>
            </w:r>
          </w:p>
        </w:tc>
        <w:tc>
          <w:tcPr>
            <w:tcW w:w="1134" w:type="dxa"/>
            <w:hideMark/>
          </w:tcPr>
          <w:p w14:paraId="053874D0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AM6.7.1.1</w:t>
            </w:r>
          </w:p>
        </w:tc>
        <w:tc>
          <w:tcPr>
            <w:tcW w:w="3911" w:type="dxa"/>
            <w:hideMark/>
          </w:tcPr>
          <w:p w14:paraId="61E605CF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创建,显示已命名的自定义幻灯片放映。</w:t>
            </w:r>
          </w:p>
        </w:tc>
      </w:tr>
      <w:tr w:rsidR="007D0E21" w:rsidRPr="007D0E21" w14:paraId="73F339EF" w14:textId="77777777">
        <w:trPr>
          <w:trHeight w:val="372"/>
        </w:trPr>
        <w:tc>
          <w:tcPr>
            <w:tcW w:w="0" w:type="auto"/>
            <w:vAlign w:val="center"/>
          </w:tcPr>
          <w:p w14:paraId="6A4E9FAD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982" w:type="dxa"/>
            <w:vAlign w:val="center"/>
          </w:tcPr>
          <w:p w14:paraId="6550B24C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134" w:type="dxa"/>
            <w:noWrap/>
            <w:hideMark/>
          </w:tcPr>
          <w:p w14:paraId="63D4F083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AM6.7.1.2</w:t>
            </w:r>
          </w:p>
        </w:tc>
        <w:tc>
          <w:tcPr>
            <w:tcW w:w="3911" w:type="dxa"/>
            <w:hideMark/>
          </w:tcPr>
          <w:p w14:paraId="7B1BC8CC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复制、编辑、删除自定义幻灯片放映。</w:t>
            </w:r>
          </w:p>
        </w:tc>
      </w:tr>
      <w:tr w:rsidR="007D0E21" w:rsidRPr="007D0E21" w14:paraId="6D4A6179" w14:textId="77777777">
        <w:trPr>
          <w:trHeight w:val="372"/>
        </w:trPr>
        <w:tc>
          <w:tcPr>
            <w:tcW w:w="0" w:type="auto"/>
            <w:vAlign w:val="center"/>
          </w:tcPr>
          <w:p w14:paraId="55028188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982" w:type="dxa"/>
            <w:vAlign w:val="center"/>
            <w:hideMark/>
          </w:tcPr>
          <w:p w14:paraId="5C30140C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  <w:i/>
                <w:iCs/>
              </w:rPr>
            </w:pPr>
            <w:r w:rsidRPr="007D0E21">
              <w:rPr>
                <w:rFonts w:hint="eastAsia"/>
                <w:i/>
                <w:iCs/>
              </w:rPr>
              <w:t>AM6.7.2</w:t>
            </w:r>
            <w:r w:rsidRPr="007D0E21">
              <w:rPr>
                <w:rFonts w:hint="eastAsia"/>
              </w:rPr>
              <w:t>幻灯片放映设置</w:t>
            </w:r>
          </w:p>
        </w:tc>
        <w:tc>
          <w:tcPr>
            <w:tcW w:w="1134" w:type="dxa"/>
            <w:noWrap/>
            <w:hideMark/>
          </w:tcPr>
          <w:p w14:paraId="3B7E01CD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AM6.7.2.1</w:t>
            </w:r>
          </w:p>
        </w:tc>
        <w:tc>
          <w:tcPr>
            <w:tcW w:w="3911" w:type="dxa"/>
            <w:hideMark/>
          </w:tcPr>
          <w:p w14:paraId="6C17EF76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将计时应用于幻灯片切换，从幻灯片切换中删除计时。</w:t>
            </w:r>
          </w:p>
        </w:tc>
      </w:tr>
      <w:tr w:rsidR="007D0E21" w:rsidRPr="007D0E21" w14:paraId="3AA03792" w14:textId="77777777">
        <w:trPr>
          <w:trHeight w:val="372"/>
        </w:trPr>
        <w:tc>
          <w:tcPr>
            <w:tcW w:w="0" w:type="auto"/>
            <w:vAlign w:val="center"/>
          </w:tcPr>
          <w:p w14:paraId="598A5677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982" w:type="dxa"/>
            <w:vAlign w:val="center"/>
          </w:tcPr>
          <w:p w14:paraId="2B2408A5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134" w:type="dxa"/>
            <w:noWrap/>
            <w:hideMark/>
          </w:tcPr>
          <w:p w14:paraId="206C6D9F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AM6.7.2.2</w:t>
            </w:r>
          </w:p>
        </w:tc>
        <w:tc>
          <w:tcPr>
            <w:tcW w:w="3911" w:type="dxa"/>
            <w:hideMark/>
          </w:tcPr>
          <w:p w14:paraId="7AB631C4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将设置应用于幻灯片放映,以便在播放时连续循环、不连续循环。</w:t>
            </w:r>
          </w:p>
        </w:tc>
      </w:tr>
      <w:tr w:rsidR="007D0E21" w:rsidRPr="007D0E21" w14:paraId="7E794237" w14:textId="77777777">
        <w:trPr>
          <w:trHeight w:val="372"/>
        </w:trPr>
        <w:tc>
          <w:tcPr>
            <w:tcW w:w="0" w:type="auto"/>
            <w:vAlign w:val="center"/>
          </w:tcPr>
          <w:p w14:paraId="2F80B02F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982" w:type="dxa"/>
            <w:vAlign w:val="center"/>
          </w:tcPr>
          <w:p w14:paraId="76F3D43C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134" w:type="dxa"/>
            <w:noWrap/>
            <w:hideMark/>
          </w:tcPr>
          <w:p w14:paraId="032207D9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AM6.7.2.3</w:t>
            </w:r>
          </w:p>
        </w:tc>
        <w:tc>
          <w:tcPr>
            <w:tcW w:w="3911" w:type="dxa"/>
            <w:hideMark/>
          </w:tcPr>
          <w:p w14:paraId="4B93C1A9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应用设置，以便幻灯片手动翻页或按计时翻页（如果存在计时）。应用设置，以使幻灯片放映具有动画效果、不显示动画。</w:t>
            </w:r>
          </w:p>
        </w:tc>
      </w:tr>
      <w:tr w:rsidR="007D0E21" w:rsidRPr="007D0E21" w14:paraId="6DAEAE52" w14:textId="77777777">
        <w:trPr>
          <w:trHeight w:val="372"/>
        </w:trPr>
        <w:tc>
          <w:tcPr>
            <w:tcW w:w="0" w:type="auto"/>
            <w:vAlign w:val="center"/>
          </w:tcPr>
          <w:p w14:paraId="0CEE3650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982" w:type="dxa"/>
            <w:vAlign w:val="center"/>
            <w:hideMark/>
          </w:tcPr>
          <w:p w14:paraId="29A65821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  <w:i/>
                <w:iCs/>
              </w:rPr>
            </w:pPr>
            <w:r w:rsidRPr="007D0E21">
              <w:rPr>
                <w:rFonts w:hint="eastAsia"/>
                <w:i/>
                <w:iCs/>
              </w:rPr>
              <w:t>AM6.7.3</w:t>
            </w:r>
            <w:r w:rsidRPr="007D0E21">
              <w:rPr>
                <w:rFonts w:hint="eastAsia"/>
              </w:rPr>
              <w:t>幻灯片放映控制</w:t>
            </w:r>
          </w:p>
        </w:tc>
        <w:tc>
          <w:tcPr>
            <w:tcW w:w="1134" w:type="dxa"/>
            <w:noWrap/>
            <w:hideMark/>
          </w:tcPr>
          <w:p w14:paraId="6D8FC540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AM6.7.3.1</w:t>
            </w:r>
          </w:p>
        </w:tc>
        <w:tc>
          <w:tcPr>
            <w:tcW w:w="3911" w:type="dxa"/>
            <w:hideMark/>
          </w:tcPr>
          <w:p w14:paraId="3F8F0B3B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在幻灯片放映过程中添加、擦除墨迹注释。</w:t>
            </w:r>
          </w:p>
        </w:tc>
      </w:tr>
      <w:tr w:rsidR="007D0E21" w:rsidRPr="007D0E21" w14:paraId="6CB9C23D" w14:textId="77777777">
        <w:trPr>
          <w:trHeight w:val="372"/>
        </w:trPr>
        <w:tc>
          <w:tcPr>
            <w:tcW w:w="0" w:type="auto"/>
            <w:vAlign w:val="center"/>
          </w:tcPr>
          <w:p w14:paraId="61628276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982" w:type="dxa"/>
            <w:vAlign w:val="center"/>
          </w:tcPr>
          <w:p w14:paraId="1B33E0AE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1134" w:type="dxa"/>
            <w:noWrap/>
            <w:hideMark/>
          </w:tcPr>
          <w:p w14:paraId="303F37B2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AM6.7.3.2</w:t>
            </w:r>
          </w:p>
        </w:tc>
        <w:tc>
          <w:tcPr>
            <w:tcW w:w="3911" w:type="dxa"/>
            <w:hideMark/>
          </w:tcPr>
          <w:p w14:paraId="04488242" w14:textId="77777777" w:rsidR="007D0E21" w:rsidRPr="007D0E21" w:rsidRDefault="007D0E21" w:rsidP="007D0E21">
            <w:pPr>
              <w:spacing w:before="120" w:after="120" w:line="288" w:lineRule="auto"/>
              <w:rPr>
                <w:rFonts w:hint="eastAsia"/>
              </w:rPr>
            </w:pPr>
            <w:r w:rsidRPr="007D0E21">
              <w:rPr>
                <w:rFonts w:hint="eastAsia"/>
              </w:rPr>
              <w:t>在幻灯片放映过程中显示黑白屏幕。暂停、重新启动、结束幻灯片放映。</w:t>
            </w:r>
          </w:p>
        </w:tc>
      </w:tr>
    </w:tbl>
    <w:p w14:paraId="167BA64E" w14:textId="77777777" w:rsidR="004C5672" w:rsidRPr="007D0E21" w:rsidRDefault="004C5672">
      <w:pPr>
        <w:spacing w:before="120" w:after="120" w:line="288" w:lineRule="auto"/>
        <w:rPr>
          <w:rFonts w:hint="eastAsia"/>
        </w:rPr>
      </w:pPr>
    </w:p>
    <w:sectPr w:rsidR="004C5672" w:rsidRPr="007D0E21">
      <w:headerReference w:type="default" r:id="rId6"/>
      <w:footerReference w:type="default" r:id="rId7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A3712" w14:textId="77777777" w:rsidR="00852558" w:rsidRDefault="00852558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1A82355C" w14:textId="77777777" w:rsidR="00852558" w:rsidRDefault="00852558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宋体"/>
    <w:charset w:val="86"/>
    <w:family w:val="auto"/>
    <w:pitch w:val="default"/>
    <w:sig w:usb0="00000000" w:usb1="0000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5B762" w14:textId="77777777" w:rsidR="004C5672" w:rsidRDefault="004C5672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0ABA5" w14:textId="77777777" w:rsidR="00852558" w:rsidRDefault="00852558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4BF5F5E1" w14:textId="77777777" w:rsidR="00852558" w:rsidRDefault="00852558">
      <w:pPr>
        <w:spacing w:after="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8A619" w14:textId="77777777" w:rsidR="004C5672" w:rsidRDefault="004C5672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747"/>
    <w:rsid w:val="00027747"/>
    <w:rsid w:val="00066F76"/>
    <w:rsid w:val="00353E5B"/>
    <w:rsid w:val="004C5672"/>
    <w:rsid w:val="005B5337"/>
    <w:rsid w:val="005C1049"/>
    <w:rsid w:val="00602D85"/>
    <w:rsid w:val="006F2E4D"/>
    <w:rsid w:val="007D0E21"/>
    <w:rsid w:val="00804179"/>
    <w:rsid w:val="00852558"/>
    <w:rsid w:val="00D915D7"/>
    <w:rsid w:val="0EE91E83"/>
    <w:rsid w:val="12241424"/>
    <w:rsid w:val="24771887"/>
    <w:rsid w:val="47DF5CE0"/>
    <w:rsid w:val="5BAF30D9"/>
    <w:rsid w:val="5DC60467"/>
    <w:rsid w:val="6F35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98C27"/>
  <w15:docId w15:val="{B1488AB1-86A4-4CE9-BC86-63977992E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651</Words>
  <Characters>3717</Characters>
  <Application>Microsoft Office Word</Application>
  <DocSecurity>0</DocSecurity>
  <Lines>30</Lines>
  <Paragraphs>8</Paragraphs>
  <ScaleCrop>false</ScaleCrop>
  <Company>HP</Company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louise liu</cp:lastModifiedBy>
  <cp:revision>2</cp:revision>
  <dcterms:created xsi:type="dcterms:W3CDTF">2026-05-18T04:35:00Z</dcterms:created>
  <dcterms:modified xsi:type="dcterms:W3CDTF">2026-05-18T04:35:00Z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eyJoZGlkIjoiOTNjMzE2OGRhMjdjNzJlMTQ4ZTIxOGZmNTk5YzUzNDEiLCJ1c2VySWQiOiI1MDU2Njg0ODYifQ==</vt:lpwstr>
  </property>
  <property fmtid="{D5CDD505-2E9C-101B-9397-08002B2CF9AE}" pid="3" name="KSOProductBuildVer">
    <vt:lpwstr>2052-12.1.0.26375</vt:lpwstr>
  </property>
  <property fmtid="{D5CDD505-2E9C-101B-9397-08002B2CF9AE}" pid="4" name="ICV">
    <vt:lpwstr>9363A1E80E644EDD9440F05DA973E9A2_13</vt:lpwstr>
  </property>
</Properties>
</file>