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：</w:t>
      </w:r>
    </w:p>
    <w:p>
      <w:pPr>
        <w:spacing w:line="400" w:lineRule="exact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kern w:val="0"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40"/>
          <w:szCs w:val="40"/>
        </w:rPr>
        <w:t>《ICDL</w:t>
      </w:r>
      <w:bookmarkStart w:id="0" w:name="_Hlk164672569"/>
      <w:r>
        <w:rPr>
          <w:rFonts w:hint="eastAsia" w:ascii="华文中宋" w:hAnsi="华文中宋" w:eastAsia="华文中宋" w:cs="华文中宋"/>
          <w:b/>
          <w:bCs/>
          <w:kern w:val="0"/>
          <w:sz w:val="40"/>
          <w:szCs w:val="40"/>
        </w:rPr>
        <w:t xml:space="preserve"> 3D创意设计技能挑战赛</w:t>
      </w:r>
      <w:bookmarkEnd w:id="0"/>
      <w:r>
        <w:rPr>
          <w:rFonts w:hint="eastAsia" w:ascii="华文中宋" w:hAnsi="华文中宋" w:eastAsia="华文中宋" w:cs="华文中宋"/>
          <w:b/>
          <w:bCs/>
          <w:kern w:val="0"/>
          <w:sz w:val="40"/>
          <w:szCs w:val="40"/>
        </w:rPr>
        <w:t>》赛项方案</w:t>
      </w:r>
    </w:p>
    <w:p>
      <w:pPr>
        <w:spacing w:line="440" w:lineRule="exact"/>
        <w:ind w:firstLine="442" w:firstLineChars="200"/>
        <w:rPr>
          <w:rFonts w:hint="eastAsia" w:ascii="宋体" w:hAnsi="宋体"/>
          <w:b/>
          <w:sz w:val="22"/>
          <w:szCs w:val="22"/>
        </w:rPr>
      </w:pPr>
      <w:bookmarkStart w:id="2" w:name="_GoBack"/>
      <w:bookmarkEnd w:id="2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20" w:lineRule="exact"/>
        <w:ind w:left="0" w:leftChars="0" w:firstLine="44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default" w:ascii="宋体" w:hAnsi="宋体" w:eastAsia="宋体" w:cs="Times New Roman"/>
          <w:b/>
          <w:kern w:val="2"/>
          <w:sz w:val="22"/>
          <w:szCs w:val="22"/>
          <w:lang w:val="en-US" w:eastAsia="zh-CN" w:bidi="ar-SA"/>
          <w14:ligatures w14:val="none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比赛内容与要求 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bookmarkStart w:id="1" w:name="_Hlk164762551"/>
      <w:r>
        <w:rPr>
          <w:rFonts w:hint="eastAsia" w:ascii="仿宋" w:hAnsi="仿宋" w:eastAsia="仿宋" w:cs="仿宋"/>
          <w:kern w:val="0"/>
          <w:sz w:val="28"/>
          <w:szCs w:val="28"/>
        </w:rPr>
        <w:t>南京市职业学校技能大赛</w:t>
      </w:r>
      <w:bookmarkEnd w:id="1"/>
      <w:r>
        <w:rPr>
          <w:rFonts w:hint="eastAsia" w:ascii="仿宋" w:hAnsi="仿宋" w:eastAsia="仿宋" w:cs="仿宋"/>
          <w:kern w:val="0"/>
          <w:sz w:val="28"/>
          <w:szCs w:val="28"/>
        </w:rPr>
        <w:t>-ICDL 3D创意设计技能挑战赛为理论与实操测试。分为中职组和高职组。竞赛内容为ICDL 3D设计课程的理论与实操测试。</w:t>
      </w:r>
      <w:r>
        <w:rPr>
          <w:rFonts w:hint="eastAsia" w:ascii="仿宋" w:hAnsi="仿宋" w:eastAsia="仿宋" w:cs="仿宋"/>
          <w:sz w:val="28"/>
          <w:szCs w:val="28"/>
        </w:rPr>
        <w:t>测试方式为市赛现场集中进行。</w:t>
      </w:r>
      <w:r>
        <w:rPr>
          <w:rFonts w:hint="eastAsia" w:ascii="仿宋" w:hAnsi="仿宋" w:eastAsia="仿宋" w:cs="仿宋"/>
          <w:kern w:val="0"/>
          <w:sz w:val="28"/>
          <w:szCs w:val="28"/>
        </w:rPr>
        <w:t>相同成绩以完成测试用时少的排前。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napToGrid w:val="0"/>
        <w:spacing w:after="0" w:line="520" w:lineRule="exact"/>
        <w:ind w:left="0"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理论与实操测试部分（占总成绩100%，时长60分钟）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napToGrid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理论知识测试内容：具体技术要求内容请详见ICDL 3D 设计大纲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（1）利用 3D 设计应用程序创建、导入、和导出 3D 模型。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（2）使用平移、缩放、旋转等模型视图工具，以及保存和召回模型视图。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（3）创建、修改、保存、和加载坐标系。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（4）绘制点、直线、圆弧、样条、圆、多边形，以及将曲面建模用于拉伸曲面和创建曲面旋转、平面、和边缘曲面。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（5）操作对象/图形元素，以及创建和修改实体和参数对象。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（6）使用正交视图、轴侧视图和透视图。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（7）通过渲染模型或场景以及通过创建光源、材料、和背景场景，创建逼真演示。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2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  <w14:ligatures w14:val="none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>比赛设备及工具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1.设计平台Solid Edge ST10软件。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2.持Windows 7、Windows 8、Windows10、Windows Server 2008、Windows Server 2012以上操作系统，并且要求浏览器为火狐浏览器。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3.计算机至少具有4.0 GB-8GB内存（建议16.0 GB以上），50GB以上的硬盘。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显示卡要求选用符合图形协议OpenGL 3.1或者MicrosoftDirect 3D/X，显存512MB（建议2048MB）以上。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5.Internet。每台电脑网速不得低于1 m/s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2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  <w14:ligatures w14:val="none"/>
        </w:rPr>
        <w:t>三、</w:t>
      </w:r>
      <w:r>
        <w:rPr>
          <w:rFonts w:hint="eastAsia" w:ascii="仿宋" w:hAnsi="仿宋" w:eastAsia="仿宋" w:cs="仿宋"/>
          <w:b/>
          <w:sz w:val="28"/>
          <w:szCs w:val="28"/>
        </w:rPr>
        <w:t>现场提交比赛作品流程: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napToGrid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首先选手按题目要求新建一个以选手本人比赛账号命名的文件夹，放在电脑桌面上。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napToGrid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将完成的 3D 设计作品的所有文件按要求放入该文件夹中。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napToGrid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作品全部完成后将文件夹拷贝到比赛发放的U盘中后，选手举手告知比赛管理员，将U盘上交到比赛管理员后，选手即可离开赛场。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napToGrid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2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  <w14:ligatures w14:val="none"/>
        </w:rPr>
        <w:t>四、</w:t>
      </w:r>
      <w:r>
        <w:rPr>
          <w:rFonts w:hint="eastAsia" w:ascii="仿宋" w:hAnsi="仿宋" w:eastAsia="仿宋" w:cs="仿宋"/>
          <w:b/>
          <w:sz w:val="28"/>
          <w:szCs w:val="28"/>
        </w:rPr>
        <w:t>评审方式: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napToGrid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比赛作品将会重新编号后提交给比赛评审专家团队进行评分。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napToGrid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2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  <w14:ligatures w14:val="none"/>
        </w:rPr>
        <w:t>五、</w:t>
      </w:r>
      <w:r>
        <w:rPr>
          <w:rFonts w:hint="eastAsia" w:ascii="仿宋" w:hAnsi="仿宋" w:eastAsia="仿宋" w:cs="仿宋"/>
          <w:b/>
          <w:sz w:val="28"/>
          <w:szCs w:val="28"/>
        </w:rPr>
        <w:t>参加ICDL亚洲国际数字技能应用挑战赛须知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1.南京市职业学校技能大赛-《ICDL 3D创意设计技能挑战赛》每个组别前两名的选手将直接获得进入ICDL亚洲国际数字技能应用挑战赛总决赛的资格。</w:t>
      </w:r>
    </w:p>
    <w:p>
      <w:pPr>
        <w:pStyle w:val="35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2.进入亚洲总决赛的所有选手必须在2025年8月25日前完成并提交3D创意设计比赛作品到ICDL亚洲。总决赛项目主题和比赛细节将在总决赛在线简报会上公布。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after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br w:type="page"/>
      </w:r>
    </w:p>
    <w:p>
      <w:pPr>
        <w:ind w:right="28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ICDL 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D</w:t>
      </w:r>
      <w:r>
        <w:rPr>
          <w:rFonts w:hint="eastAsia" w:ascii="宋体" w:hAnsi="宋体"/>
          <w:b/>
          <w:sz w:val="28"/>
          <w:szCs w:val="28"/>
        </w:rPr>
        <w:t>设计大纲</w:t>
      </w:r>
    </w:p>
    <w:tbl>
      <w:tblPr>
        <w:tblStyle w:val="15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009FDA"/>
          </w:tcPr>
          <w:p>
            <w:pPr>
              <w:spacing w:before="120" w:after="120"/>
              <w:rPr>
                <w:color w:val="FFFFFF"/>
                <w:szCs w:val="21"/>
              </w:rPr>
            </w:pPr>
            <w:r>
              <w:rPr>
                <w:rFonts w:hint="eastAsia" w:ascii="宋体" w:hAnsi="宋体"/>
                <w:b/>
                <w:color w:val="FFFFFF"/>
                <w:sz w:val="28"/>
                <w:szCs w:val="28"/>
              </w:rPr>
              <w:t>模块</w:t>
            </w:r>
            <w:r>
              <w:rPr>
                <w:rFonts w:ascii="宋体" w:hAnsi="宋体"/>
                <w:b/>
                <w:color w:val="FFFFFF"/>
                <w:sz w:val="28"/>
                <w:szCs w:val="28"/>
              </w:rPr>
              <w:t>目标</w:t>
            </w:r>
            <w:r>
              <w:rPr>
                <w:color w:val="FFFFFF"/>
              </w:rPr>
              <w:t xml:space="preserve"> </w:t>
            </w:r>
          </w:p>
        </w:tc>
      </w:tr>
    </w:tbl>
    <w:p>
      <w:pPr>
        <w:rPr>
          <w:szCs w:val="21"/>
        </w:rPr>
      </w:pPr>
      <w:r>
        <w:rPr>
          <w:rFonts w:hint="eastAsia" w:ascii="宋体" w:hAnsi="宋体"/>
        </w:rPr>
        <w:t>成功的考生将能够：</w:t>
      </w:r>
    </w:p>
    <w:p>
      <w:r>
        <w:tab/>
      </w:r>
      <w:r>
        <w:rPr>
          <w:rFonts w:hint="eastAsia" w:ascii="宋体" w:hAnsi="宋体"/>
        </w:rPr>
        <w:t xml:space="preserve">利用 </w:t>
      </w:r>
      <w:r>
        <w:rPr>
          <w:rFonts w:hint="eastAsia"/>
        </w:rPr>
        <w:t xml:space="preserve">3D </w:t>
      </w:r>
      <w:r>
        <w:rPr>
          <w:rFonts w:hint="eastAsia" w:ascii="宋体" w:hAnsi="宋体"/>
        </w:rPr>
        <w:t xml:space="preserve">设计应用程序创建、导入和导出 </w:t>
      </w:r>
      <w:r>
        <w:rPr>
          <w:rFonts w:hint="eastAsia"/>
        </w:rPr>
        <w:t xml:space="preserve">3D </w:t>
      </w:r>
      <w:r>
        <w:rPr>
          <w:rFonts w:hint="eastAsia" w:ascii="宋体" w:hAnsi="宋体"/>
        </w:rPr>
        <w:t>模型。</w:t>
      </w:r>
    </w:p>
    <w:p>
      <w:r>
        <w:tab/>
      </w:r>
      <w:r>
        <w:rPr>
          <w:rFonts w:hint="eastAsia" w:ascii="宋体" w:hAnsi="宋体"/>
        </w:rPr>
        <w:t>使用</w:t>
      </w:r>
      <w:r>
        <w:rPr>
          <w:rFonts w:ascii="宋体" w:hAnsi="宋体"/>
        </w:rPr>
        <w:t>平移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缩放</w:t>
      </w:r>
      <w:r>
        <w:rPr>
          <w:rFonts w:hint="eastAsia" w:ascii="宋体" w:hAnsi="宋体"/>
        </w:rPr>
        <w:t>、旋转</w:t>
      </w:r>
      <w:r>
        <w:rPr>
          <w:rFonts w:ascii="宋体" w:hAnsi="宋体"/>
        </w:rPr>
        <w:t>等模型视图工具</w:t>
      </w:r>
      <w:r>
        <w:rPr>
          <w:rFonts w:hint="eastAsia" w:ascii="宋体" w:hAnsi="宋体"/>
        </w:rPr>
        <w:t>，以及保存和召回模型视图。</w:t>
      </w:r>
    </w:p>
    <w:p>
      <w:r>
        <w:rPr>
          <w:rFonts w:hint="eastAsia" w:ascii="宋体" w:hAnsi="宋体"/>
        </w:rPr>
        <w:tab/>
      </w:r>
      <w:r>
        <w:rPr>
          <w:rFonts w:ascii="宋体" w:hAnsi="宋体"/>
        </w:rPr>
        <w:t>创建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修改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保存和加载坐标系</w:t>
      </w:r>
      <w:r>
        <w:rPr>
          <w:rFonts w:hint="eastAsia" w:ascii="宋体" w:hAnsi="宋体"/>
        </w:rPr>
        <w:t>。</w:t>
      </w:r>
    </w:p>
    <w:p>
      <w:r>
        <w:tab/>
      </w:r>
      <w:r>
        <w:rPr>
          <w:rFonts w:hint="eastAsia" w:ascii="宋体" w:hAnsi="宋体"/>
        </w:rPr>
        <w:t>绘制</w:t>
      </w:r>
      <w:r>
        <w:rPr>
          <w:rFonts w:ascii="宋体" w:hAnsi="宋体"/>
        </w:rPr>
        <w:t>点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直线</w:t>
      </w:r>
      <w:r>
        <w:rPr>
          <w:rFonts w:hint="eastAsia" w:ascii="宋体" w:hAnsi="宋体"/>
        </w:rPr>
        <w:t>、圆弧、样条、圆、多边形，以及将曲面建模用于拉伸曲面和创建曲面旋</w:t>
      </w:r>
      <w:r>
        <w:tab/>
      </w:r>
      <w:r>
        <w:rPr>
          <w:rFonts w:hint="eastAsia" w:ascii="宋体" w:hAnsi="宋体"/>
        </w:rPr>
        <w:t>转、平面和边缘曲面。</w:t>
      </w:r>
    </w:p>
    <w:p>
      <w:r>
        <w:rPr>
          <w:rFonts w:hint="eastAsia" w:ascii="宋体" w:hAnsi="宋体"/>
        </w:rPr>
        <w:tab/>
      </w:r>
      <w:r>
        <w:rPr>
          <w:rFonts w:ascii="宋体" w:hAnsi="宋体"/>
        </w:rPr>
        <w:t>操作对象</w:t>
      </w:r>
      <w:r>
        <w:rPr>
          <w:rFonts w:hint="eastAsia"/>
        </w:rPr>
        <w:t>/</w:t>
      </w:r>
      <w:r>
        <w:rPr>
          <w:rFonts w:hint="eastAsia" w:ascii="宋体" w:hAnsi="宋体"/>
        </w:rPr>
        <w:t>图形元素，以及创建和修改实体和参数对象。</w:t>
      </w:r>
    </w:p>
    <w:p>
      <w:r>
        <w:rPr>
          <w:rFonts w:hint="eastAsia" w:ascii="宋体" w:hAnsi="宋体"/>
        </w:rPr>
        <w:tab/>
      </w:r>
      <w:r>
        <w:rPr>
          <w:rFonts w:ascii="宋体" w:hAnsi="宋体"/>
        </w:rPr>
        <w:t>使用正交视图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轴侧视图和透视图</w:t>
      </w:r>
      <w:r>
        <w:rPr>
          <w:rFonts w:hint="eastAsia" w:ascii="宋体" w:hAnsi="宋体"/>
        </w:rPr>
        <w:t>。</w:t>
      </w:r>
    </w:p>
    <w:p>
      <w:r>
        <w:rPr>
          <w:rFonts w:hint="eastAsia" w:ascii="宋体" w:hAnsi="宋体"/>
        </w:rPr>
        <w:tab/>
      </w:r>
      <w:r>
        <w:rPr>
          <w:rFonts w:ascii="宋体" w:hAnsi="宋体"/>
        </w:rPr>
        <w:t>通过渲染模型或</w:t>
      </w:r>
      <w:r>
        <w:rPr>
          <w:rFonts w:hint="eastAsia" w:ascii="宋体" w:hAnsi="宋体"/>
        </w:rPr>
        <w:t>场景</w:t>
      </w:r>
      <w:r>
        <w:rPr>
          <w:rFonts w:ascii="宋体" w:hAnsi="宋体"/>
        </w:rPr>
        <w:t>以及通过创建光源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材料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和背景场景</w:t>
      </w:r>
      <w:r>
        <w:rPr>
          <w:rFonts w:hint="eastAsia" w:ascii="宋体" w:hAnsi="宋体"/>
        </w:rPr>
        <w:t>，</w:t>
      </w:r>
      <w:r>
        <w:rPr>
          <w:rFonts w:ascii="宋体" w:hAnsi="宋体"/>
        </w:rPr>
        <w:t>创建逼真演示</w:t>
      </w:r>
      <w:r>
        <w:rPr>
          <w:rFonts w:hint="eastAsia" w:ascii="宋体" w:hAnsi="宋体"/>
        </w:rPr>
        <w:t>。</w:t>
      </w:r>
    </w:p>
    <w:p>
      <w:r>
        <w:t xml:space="preserve"> </w:t>
      </w:r>
    </w:p>
    <w:tbl>
      <w:tblPr>
        <w:tblStyle w:val="15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FFFFFF" w:sz="4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418"/>
        <w:gridCol w:w="1276"/>
        <w:gridCol w:w="4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tblHeader/>
        </w:trPr>
        <w:tc>
          <w:tcPr>
            <w:tcW w:w="1701" w:type="dxa"/>
            <w:tcBorders>
              <w:top w:val="nil"/>
              <w:left w:val="nil"/>
              <w:bottom w:val="nil"/>
              <w:right w:val="single" w:color="FFFFFF" w:sz="48" w:space="0"/>
            </w:tcBorders>
            <w:shd w:val="clear" w:color="auto" w:fill="009FDA"/>
            <w:vAlign w:val="center"/>
          </w:tcPr>
          <w:p>
            <w:pPr>
              <w:pStyle w:val="36"/>
              <w:ind w:firstLine="4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FFFFFF"/>
                <w:sz w:val="22"/>
                <w:szCs w:val="22"/>
              </w:rPr>
              <w:t>类别</w:t>
            </w:r>
          </w:p>
        </w:tc>
        <w:tc>
          <w:tcPr>
            <w:tcW w:w="1418" w:type="dxa"/>
            <w:tcBorders>
              <w:top w:val="nil"/>
              <w:left w:val="single" w:color="FFFFFF" w:sz="48" w:space="0"/>
              <w:bottom w:val="nil"/>
              <w:right w:val="single" w:color="FFFFFF" w:sz="48" w:space="0"/>
            </w:tcBorders>
            <w:shd w:val="clear" w:color="auto" w:fill="009FDA"/>
            <w:vAlign w:val="center"/>
          </w:tcPr>
          <w:p>
            <w:pPr>
              <w:pStyle w:val="36"/>
              <w:ind w:left="146" w:firstLine="442"/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FFFFFF"/>
                <w:sz w:val="22"/>
                <w:szCs w:val="22"/>
              </w:rPr>
              <w:t>技能集</w:t>
            </w:r>
          </w:p>
        </w:tc>
        <w:tc>
          <w:tcPr>
            <w:tcW w:w="1276" w:type="dxa"/>
            <w:tcBorders>
              <w:top w:val="nil"/>
              <w:left w:val="single" w:color="FFFFFF" w:sz="48" w:space="0"/>
              <w:bottom w:val="nil"/>
              <w:right w:val="single" w:color="FFFFFF" w:sz="48" w:space="0"/>
            </w:tcBorders>
            <w:shd w:val="clear" w:color="auto" w:fill="009FDA"/>
            <w:vAlign w:val="center"/>
          </w:tcPr>
          <w:p>
            <w:pPr>
              <w:pStyle w:val="36"/>
              <w:ind w:firstLine="4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FFFFFF"/>
                <w:sz w:val="22"/>
                <w:szCs w:val="22"/>
              </w:rPr>
              <w:t>参考</w:t>
            </w:r>
          </w:p>
        </w:tc>
        <w:tc>
          <w:tcPr>
            <w:tcW w:w="4428" w:type="dxa"/>
            <w:tcBorders>
              <w:top w:val="nil"/>
              <w:left w:val="single" w:color="FFFFFF" w:sz="48" w:space="0"/>
              <w:bottom w:val="nil"/>
              <w:right w:val="nil"/>
            </w:tcBorders>
            <w:shd w:val="clear" w:color="auto" w:fill="009FDA"/>
            <w:vAlign w:val="center"/>
          </w:tcPr>
          <w:p>
            <w:pPr>
              <w:pStyle w:val="36"/>
              <w:ind w:left="-926" w:firstLine="44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FFFFFF"/>
                <w:sz w:val="22"/>
                <w:szCs w:val="22"/>
              </w:rPr>
              <w:t>任务</w:t>
            </w:r>
            <w:r>
              <w:rPr>
                <w:rFonts w:ascii="宋体" w:hAnsi="宋体"/>
                <w:b/>
                <w:color w:val="FFFFFF"/>
                <w:sz w:val="22"/>
                <w:szCs w:val="22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2" w:firstLine="422"/>
              <w:rPr>
                <w:b/>
                <w:bCs/>
              </w:rPr>
            </w:pPr>
            <w:r>
              <w:rPr>
                <w:b/>
              </w:rPr>
              <w:t xml:space="preserve">1 </w:t>
            </w:r>
            <w:r>
              <w:rPr>
                <w:rFonts w:hint="eastAsia" w:ascii="宋体" w:hAnsi="宋体"/>
                <w:b/>
              </w:rPr>
              <w:t>基本</w:t>
            </w:r>
            <w:r>
              <w:rPr>
                <w:rFonts w:ascii="宋体" w:hAnsi="宋体"/>
                <w:b/>
              </w:rPr>
              <w:t>功能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 xml:space="preserve">1.1 </w:t>
            </w:r>
            <w:r>
              <w:rPr>
                <w:rFonts w:hint="eastAsia" w:ascii="宋体" w:hAnsi="宋体"/>
                <w:i/>
                <w:iCs/>
              </w:rPr>
              <w:t>文件</w:t>
            </w:r>
            <w:r>
              <w:rPr>
                <w:rFonts w:ascii="宋体" w:hAnsi="宋体"/>
                <w:i/>
                <w:iCs/>
              </w:rPr>
              <w:t>管理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1.1.1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利用</w:t>
            </w:r>
            <w:r>
              <w:rPr>
                <w:rFonts w:ascii="宋体" w:hAnsi="宋体"/>
                <w:lang w:eastAsia="zh-CN"/>
              </w:rPr>
              <w:t>现有的指定模板创建新模型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1.1.2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打开</w:t>
            </w:r>
            <w:r>
              <w:t>3D</w:t>
            </w:r>
            <w:r>
              <w:rPr>
                <w:rFonts w:hint="eastAsia" w:ascii="宋体" w:hAnsi="宋体"/>
              </w:rPr>
              <w:t>模型。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1.1.3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导入</w:t>
            </w:r>
            <w:r>
              <w:rPr>
                <w:rFonts w:hint="eastAsia"/>
              </w:rPr>
              <w:t>3D</w:t>
            </w:r>
            <w:r>
              <w:rPr>
                <w:rFonts w:hint="eastAsia" w:ascii="宋体" w:hAnsi="宋体"/>
              </w:rPr>
              <w:t>模型。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1.1.4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将</w:t>
            </w:r>
            <w:r>
              <w:rPr>
                <w:rFonts w:hint="eastAsia"/>
                <w:lang w:eastAsia="zh-CN"/>
              </w:rPr>
              <w:t>3D</w:t>
            </w:r>
            <w:r>
              <w:rPr>
                <w:rFonts w:hint="eastAsia" w:ascii="宋体" w:hAnsi="宋体"/>
                <w:lang w:eastAsia="zh-CN"/>
              </w:rPr>
              <w:t>模型保存到驱动上的某一位置。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1.1.5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导出</w:t>
            </w:r>
            <w:r>
              <w:t>3D</w:t>
            </w:r>
            <w:r>
              <w:rPr>
                <w:rFonts w:hint="eastAsia" w:ascii="宋体" w:hAnsi="宋体"/>
              </w:rPr>
              <w:t>模型。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 xml:space="preserve">1.2 </w:t>
            </w:r>
            <w:r>
              <w:rPr>
                <w:rFonts w:hint="eastAsia" w:ascii="宋体" w:hAnsi="宋体"/>
                <w:i/>
                <w:iCs/>
              </w:rPr>
              <w:t>模型</w:t>
            </w:r>
            <w:r>
              <w:rPr>
                <w:rFonts w:ascii="宋体" w:hAnsi="宋体"/>
                <w:i/>
                <w:iCs/>
              </w:rPr>
              <w:t>视图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1.2.1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使用</w:t>
            </w:r>
            <w:r>
              <w:rPr>
                <w:rFonts w:ascii="宋体" w:hAnsi="宋体"/>
                <w:lang w:eastAsia="zh-CN"/>
              </w:rPr>
              <w:t>平移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ascii="宋体" w:hAnsi="宋体"/>
                <w:lang w:eastAsia="zh-CN"/>
              </w:rPr>
              <w:t>缩放和旋转工具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1.2.2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保存</w:t>
            </w:r>
            <w:r>
              <w:rPr>
                <w:rFonts w:ascii="宋体" w:hAnsi="宋体"/>
              </w:rPr>
              <w:t>模型视图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1.2.3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召回</w:t>
            </w:r>
            <w:r>
              <w:rPr>
                <w:rFonts w:ascii="宋体" w:hAnsi="宋体"/>
              </w:rPr>
              <w:t>模型视图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2" w:firstLine="422"/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  <w:r>
              <w:rPr>
                <w:rFonts w:hint="eastAsia" w:ascii="宋体" w:hAnsi="宋体"/>
                <w:b/>
                <w:bCs/>
              </w:rPr>
              <w:t>主要</w:t>
            </w:r>
            <w:r>
              <w:rPr>
                <w:rFonts w:ascii="宋体" w:hAnsi="宋体"/>
                <w:b/>
                <w:bCs/>
              </w:rPr>
              <w:t>操作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>2.1 3D</w:t>
            </w:r>
            <w:r>
              <w:rPr>
                <w:rFonts w:hint="eastAsia" w:ascii="宋体" w:hAnsi="宋体"/>
                <w:i/>
                <w:iCs/>
              </w:rPr>
              <w:t>坐标系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2.1.1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创建</w:t>
            </w:r>
            <w:r>
              <w:rPr>
                <w:rFonts w:ascii="宋体" w:hAnsi="宋体"/>
              </w:rPr>
              <w:t>和修改坐标系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2.1.2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保存</w:t>
            </w:r>
            <w:r>
              <w:rPr>
                <w:rFonts w:ascii="宋体" w:hAnsi="宋体"/>
              </w:rPr>
              <w:t>坐标系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2.1.3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加载坐标系。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 xml:space="preserve">2.2 </w:t>
            </w:r>
            <w:r>
              <w:rPr>
                <w:rFonts w:hint="eastAsia" w:ascii="宋体" w:hAnsi="宋体"/>
                <w:i/>
                <w:iCs/>
              </w:rPr>
              <w:t>几何</w:t>
            </w:r>
            <w:r>
              <w:rPr>
                <w:rFonts w:ascii="宋体" w:hAnsi="宋体"/>
                <w:i/>
                <w:iCs/>
              </w:rPr>
              <w:t>设计辅助工具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2.2.1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使用</w:t>
            </w:r>
            <w:r>
              <w:rPr>
                <w:rFonts w:ascii="宋体" w:hAnsi="宋体"/>
              </w:rPr>
              <w:t>和修改网格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340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2.2.2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使用捕捉工具。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2.2.3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创建和修改图层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层级。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rPr>
                <w:i/>
                <w:iCs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</w:pPr>
            <w:r>
              <w:rPr>
                <w:i/>
                <w:iCs/>
              </w:rPr>
              <w:t>2.3 3D</w:t>
            </w:r>
            <w:r>
              <w:rPr>
                <w:rFonts w:hint="eastAsia" w:ascii="宋体" w:hAnsi="宋体"/>
                <w:i/>
                <w:iCs/>
              </w:rPr>
              <w:t>几何</w:t>
            </w:r>
            <w:r>
              <w:rPr>
                <w:rFonts w:ascii="宋体" w:hAnsi="宋体"/>
                <w:i/>
                <w:iCs/>
              </w:rPr>
              <w:t>图纸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2.3.1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绘制</w:t>
            </w:r>
            <w:r>
              <w:rPr>
                <w:rFonts w:ascii="宋体" w:hAnsi="宋体"/>
              </w:rPr>
              <w:t>点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2.3.2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绘制线、多段线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智能线。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2.3.3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绘制样条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点曲线。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  <w:p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2.3.4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绘制圆弧。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2.3.5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绘制圆、椭圆。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2.3.6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绘制多边形。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2.3.7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绘制螺旋、螺旋线。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>2.4 3D</w:t>
            </w:r>
            <w:r>
              <w:rPr>
                <w:rFonts w:hint="eastAsia" w:ascii="宋体" w:hAnsi="宋体"/>
                <w:i/>
                <w:iCs/>
              </w:rPr>
              <w:t>曲面</w:t>
            </w:r>
            <w:r>
              <w:rPr>
                <w:rFonts w:ascii="宋体" w:hAnsi="宋体"/>
                <w:i/>
                <w:iCs/>
              </w:rPr>
              <w:t>建模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2.4.1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创建平面。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2.4.2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创建边缘曲面。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2.4.3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拉伸曲面。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2.4.4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ascii="宋体" w:hAnsi="宋体"/>
              </w:rPr>
              <w:t>创建曲面旋转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2.4.5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通过插值创建曲面。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>2.5 3</w:t>
            </w:r>
            <w:r>
              <w:rPr>
                <w:rFonts w:hint="eastAsia" w:ascii="宋体" w:hAnsi="宋体"/>
                <w:i/>
                <w:iCs/>
              </w:rPr>
              <w:t>操作</w:t>
            </w:r>
            <w:r>
              <w:rPr>
                <w:rFonts w:ascii="宋体" w:hAnsi="宋体"/>
                <w:i/>
                <w:iCs/>
              </w:rPr>
              <w:t>对象</w:t>
            </w:r>
            <w:r>
              <w:rPr>
                <w:rFonts w:hint="eastAsia"/>
                <w:i/>
                <w:iCs/>
              </w:rPr>
              <w:t>/</w:t>
            </w:r>
            <w:r>
              <w:rPr>
                <w:rFonts w:hint="eastAsia" w:ascii="宋体" w:hAnsi="宋体"/>
                <w:i/>
                <w:iCs/>
              </w:rPr>
              <w:t>图像元素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2.5.1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复制对象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2.5.2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删除对象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2.5.3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移动对象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2.5.4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旋转对象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2.5.5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缩放对象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2.5.6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创建、修改、取消编组对象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图形元素。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2 5.7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切割对象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2.5.8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细分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分解对象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图形元素。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2.5.9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合并对象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2.5.10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拉伸对象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2.5.11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偏移对象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2.5.12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圆角对象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2.5.13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倒角对象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2.5.14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镜像对象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2.5.15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阵列对象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 xml:space="preserve">2.6 </w:t>
            </w:r>
            <w:r>
              <w:rPr>
                <w:rFonts w:hint="eastAsia" w:ascii="宋体" w:hAnsi="宋体"/>
                <w:i/>
                <w:iCs/>
              </w:rPr>
              <w:t>创建</w:t>
            </w:r>
            <w:r>
              <w:rPr>
                <w:rFonts w:ascii="宋体" w:hAnsi="宋体"/>
                <w:i/>
                <w:iCs/>
              </w:rPr>
              <w:t>实体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2.6.1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rPr>
                <w:highlight w:val="magenta"/>
              </w:rPr>
            </w:pPr>
            <w:r>
              <w:rPr>
                <w:rFonts w:hint="eastAsia" w:ascii="宋体" w:hAnsi="宋体"/>
              </w:rPr>
              <w:t>创建长方体。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70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2.6.2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创建球体。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70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2.6.3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rPr>
                <w:highlight w:val="magenta"/>
              </w:rPr>
            </w:pPr>
            <w:r>
              <w:rPr>
                <w:rFonts w:hint="eastAsia" w:ascii="宋体" w:hAnsi="宋体"/>
              </w:rPr>
              <w:t>创建圆柱体。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70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2.6.4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创建管。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70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2.6.5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创建圆锥体。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2.6.6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创建圆锥体主干。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2.6.7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创建椭圆体。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2.6.8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创建圆环面。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2.6.9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将对象拉伸到实体。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 xml:space="preserve">2.7 </w:t>
            </w:r>
            <w:r>
              <w:rPr>
                <w:rFonts w:ascii="宋体" w:hAnsi="宋体"/>
                <w:i/>
                <w:iCs/>
              </w:rPr>
              <w:t>修改实体对象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2.7.1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利用并集、差集、交集创建实体。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2.7.2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布尔差集。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2.7.3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布尔交集。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2.7.4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切开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切割实体。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 xml:space="preserve">2.8 </w:t>
            </w:r>
            <w:r>
              <w:rPr>
                <w:rFonts w:hint="eastAsia" w:ascii="宋体" w:hAnsi="宋体"/>
                <w:i/>
                <w:iCs/>
              </w:rPr>
              <w:t>创建和</w:t>
            </w:r>
            <w:r>
              <w:rPr>
                <w:rFonts w:ascii="宋体" w:hAnsi="宋体"/>
                <w:i/>
                <w:iCs/>
              </w:rPr>
              <w:t>修改参数对象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2.8.1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ascii="宋体" w:hAnsi="宋体"/>
              </w:rPr>
              <w:t>创建参数对象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2.8.2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ascii="宋体" w:hAnsi="宋体"/>
              </w:rPr>
              <w:t>修改参数对象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2.8.3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ascii="宋体" w:hAnsi="宋体"/>
              </w:rPr>
              <w:t>装配参数对象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284" w:firstLine="422"/>
              <w:rPr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  <w:r>
              <w:rPr>
                <w:rFonts w:hint="eastAsia" w:ascii="宋体" w:hAnsi="宋体"/>
                <w:b/>
                <w:bCs/>
              </w:rPr>
              <w:t>高级</w:t>
            </w:r>
            <w:r>
              <w:rPr>
                <w:rFonts w:ascii="宋体" w:hAnsi="宋体"/>
                <w:b/>
                <w:bCs/>
              </w:rPr>
              <w:t>操作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 xml:space="preserve">3.1 3D </w:t>
            </w:r>
            <w:r>
              <w:rPr>
                <w:rFonts w:hint="eastAsia" w:ascii="宋体" w:hAnsi="宋体"/>
                <w:i/>
                <w:iCs/>
              </w:rPr>
              <w:t>视图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3.1.1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ascii="宋体" w:hAnsi="宋体"/>
              </w:rPr>
              <w:t>使用正交视图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28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3.1.2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ascii="宋体" w:hAnsi="宋体"/>
              </w:rPr>
              <w:t>使用轴侧视图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28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3.1.3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使用</w:t>
            </w:r>
            <w:r>
              <w:rPr>
                <w:rFonts w:ascii="宋体" w:hAnsi="宋体"/>
              </w:rPr>
              <w:t>透视图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28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3.1.4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ascii="宋体" w:hAnsi="宋体"/>
              </w:rPr>
              <w:t>布局操作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 xml:space="preserve">3.2 </w:t>
            </w:r>
            <w:r>
              <w:rPr>
                <w:rFonts w:hint="eastAsia" w:ascii="宋体" w:hAnsi="宋体"/>
                <w:i/>
                <w:iCs/>
              </w:rPr>
              <w:t>逼真</w:t>
            </w:r>
            <w:r>
              <w:rPr>
                <w:rFonts w:ascii="宋体" w:hAnsi="宋体"/>
                <w:i/>
                <w:iCs/>
              </w:rPr>
              <w:t>演示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3.2.1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渲染模型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场景。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3.2.2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在模型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场景中创建、修改光源。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3.2.3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创建、应用、修改材料。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3.2.4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</w:pPr>
            <w:r>
              <w:rPr>
                <w:rFonts w:hint="eastAsia" w:ascii="宋体" w:hAnsi="宋体"/>
              </w:rPr>
              <w:t>创建背景场景。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jc w:val="center"/>
            </w:pPr>
            <w:r>
              <w:t>3.2.5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通过光栅格式输出场景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模型：</w:t>
            </w:r>
            <w:r>
              <w:rPr>
                <w:rFonts w:hint="eastAsia"/>
                <w:lang w:eastAsia="zh-CN"/>
              </w:rPr>
              <w:t>bmp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jpg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tga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tif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eps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</w:tbl>
    <w:p>
      <w:pPr>
        <w:widowControl/>
        <w:spacing w:after="160" w:line="278" w:lineRule="auto"/>
        <w:jc w:val="left"/>
        <w:rPr>
          <w:rFonts w:hint="eastAsia" w:ascii="宋体" w:hAnsi="宋体" w:cs="Arial"/>
          <w:kern w:val="0"/>
          <w:sz w:val="22"/>
          <w:szCs w:val="22"/>
        </w:rPr>
      </w:pPr>
    </w:p>
    <w:p>
      <w:pPr>
        <w:pStyle w:val="35"/>
        <w:spacing w:line="360" w:lineRule="auto"/>
        <w:ind w:firstLine="440"/>
        <w:rPr>
          <w:rFonts w:hint="eastAsia" w:ascii="宋体" w:hAnsi="宋体" w:cs="Arial"/>
          <w:kern w:val="0"/>
          <w:sz w:val="22"/>
        </w:rPr>
      </w:pPr>
    </w:p>
    <w:p>
      <w:pPr>
        <w:widowControl/>
        <w:spacing w:after="160" w:line="278" w:lineRule="auto"/>
        <w:jc w:val="left"/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lMDU3MTAwNTBiNWIyMTc3YTkxZTFhNDJkMmM3ZTYifQ=="/>
  </w:docVars>
  <w:rsids>
    <w:rsidRoot w:val="00D930D3"/>
    <w:rsid w:val="00341BB2"/>
    <w:rsid w:val="0060245E"/>
    <w:rsid w:val="00816A14"/>
    <w:rsid w:val="008A2DA1"/>
    <w:rsid w:val="00932561"/>
    <w:rsid w:val="00962D67"/>
    <w:rsid w:val="00A657E3"/>
    <w:rsid w:val="00D930D3"/>
    <w:rsid w:val="00F63ED7"/>
    <w:rsid w:val="00FB4316"/>
    <w:rsid w:val="382E62DA"/>
    <w:rsid w:val="3C995ABD"/>
    <w:rsid w:val="3D2A34D4"/>
    <w:rsid w:val="428B410B"/>
    <w:rsid w:val="5DBD7802"/>
    <w:rsid w:val="770E2F80"/>
    <w:rsid w:val="7DCA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autoRedefine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autoRedefine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autoRedefine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autoRedefine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autoRedefine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autoRedefine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autoRedefine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6">
    <w:name w:val="Table Text"/>
    <w:basedOn w:val="1"/>
    <w:autoRedefine/>
    <w:qFormat/>
    <w:uiPriority w:val="0"/>
    <w:pPr>
      <w:spacing w:before="120" w:after="120"/>
      <w:jc w:val="left"/>
    </w:pPr>
    <w:rPr>
      <w:rFonts w:ascii="Arial" w:hAnsi="Arial"/>
      <w:kern w:val="0"/>
      <w:sz w:val="20"/>
      <w:szCs w:val="20"/>
      <w:lang w:eastAsia="en-US"/>
    </w:rPr>
  </w:style>
  <w:style w:type="character" w:customStyle="1" w:styleId="37">
    <w:name w:val="页眉 字符"/>
    <w:basedOn w:val="16"/>
    <w:link w:val="12"/>
    <w:autoRedefine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8">
    <w:name w:val="页脚 字符"/>
    <w:basedOn w:val="16"/>
    <w:link w:val="11"/>
    <w:autoRedefine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1304</Words>
  <Characters>1397</Characters>
  <Lines>73</Lines>
  <Paragraphs>79</Paragraphs>
  <TotalTime>7</TotalTime>
  <ScaleCrop>false</ScaleCrop>
  <LinksUpToDate>false</LinksUpToDate>
  <CharactersWithSpaces>2622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2025-05-16T02:07:00Z</dcterms:created>
  <dc:creator>强 甘</dc:creator>
  <cp:lastModifiedBy>宁可乐</cp:lastModifiedBy>
  <dcterms:modified xsi:type="dcterms:W3CDTF">2025-05-16T08:21:53Z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90708ECF1A1441D0B179819305D4A0C6_12</vt:lpwstr>
  </property>
</Properties>
</file>